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1330C2" w14:textId="77777777" w:rsidR="002A0C47" w:rsidRPr="00E36AF7" w:rsidRDefault="002A0C47" w:rsidP="00963493">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Spectral" w:eastAsia="Times New Roman" w:hAnsi="Spectral" w:cs="Calibri"/>
          <w:b/>
          <w:bCs/>
          <w:color w:val="00000A"/>
          <w:sz w:val="28"/>
          <w:szCs w:val="28"/>
          <w:u w:color="00000A"/>
          <w:shd w:val="clear" w:color="auto" w:fill="FFFFFF"/>
        </w:rPr>
      </w:pPr>
      <w:proofErr w:type="spellStart"/>
      <w:proofErr w:type="gramStart"/>
      <w:r w:rsidRPr="00E36AF7">
        <w:rPr>
          <w:rFonts w:ascii="Spectral" w:hAnsi="Spectral" w:cs="Calibri"/>
          <w:b/>
          <w:bCs/>
          <w:color w:val="00000A"/>
          <w:sz w:val="28"/>
          <w:szCs w:val="28"/>
          <w:u w:color="00000A"/>
          <w:shd w:val="clear" w:color="auto" w:fill="FFFFFF"/>
        </w:rPr>
        <w:t>Ipercorpo</w:t>
      </w:r>
      <w:proofErr w:type="spellEnd"/>
      <w:r w:rsidRPr="00E36AF7">
        <w:rPr>
          <w:rFonts w:ascii="Spectral" w:hAnsi="Spectral" w:cs="Calibri"/>
          <w:b/>
          <w:bCs/>
          <w:color w:val="00000A"/>
          <w:sz w:val="28"/>
          <w:szCs w:val="28"/>
          <w:u w:color="00000A"/>
          <w:shd w:val="clear" w:color="auto" w:fill="FFFFFF"/>
        </w:rPr>
        <w:t xml:space="preserve"> :</w:t>
      </w:r>
      <w:proofErr w:type="gramEnd"/>
      <w:r w:rsidRPr="00E36AF7">
        <w:rPr>
          <w:rFonts w:ascii="Spectral" w:hAnsi="Spectral" w:cs="Calibri"/>
          <w:b/>
          <w:bCs/>
          <w:color w:val="00000A"/>
          <w:sz w:val="28"/>
          <w:szCs w:val="28"/>
          <w:u w:color="00000A"/>
          <w:shd w:val="clear" w:color="auto" w:fill="FFFFFF"/>
        </w:rPr>
        <w:t>: Tempo Reale</w:t>
      </w:r>
    </w:p>
    <w:p w14:paraId="68425605" w14:textId="77777777" w:rsidR="002A0C47" w:rsidRPr="00E36AF7" w:rsidRDefault="002A0C47" w:rsidP="00963493">
      <w:pPr>
        <w:pStyle w:val="Didefaul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rPr>
          <w:rFonts w:ascii="Spectral" w:eastAsia="Times New Roman" w:hAnsi="Spectral" w:cs="Calibri"/>
          <w:color w:val="00000A"/>
          <w:sz w:val="28"/>
          <w:szCs w:val="28"/>
          <w:u w:color="00000A"/>
          <w:shd w:val="clear" w:color="auto" w:fill="FFFFFF"/>
        </w:rPr>
      </w:pPr>
      <w:r w:rsidRPr="00E36AF7">
        <w:rPr>
          <w:rFonts w:ascii="Spectral" w:hAnsi="Spectral" w:cs="Calibri"/>
          <w:color w:val="00000A"/>
          <w:sz w:val="28"/>
          <w:szCs w:val="28"/>
          <w:u w:color="00000A"/>
          <w:shd w:val="clear" w:color="auto" w:fill="FFFFFF"/>
        </w:rPr>
        <w:t>XVII Festival Internazionale delle Arti dal Vivo</w:t>
      </w:r>
    </w:p>
    <w:p w14:paraId="1F8416DF" w14:textId="2D16F3DA" w:rsidR="002A0C47" w:rsidRDefault="002A0C47" w:rsidP="00963493">
      <w:pPr>
        <w:pStyle w:val="Corpo"/>
        <w:jc w:val="center"/>
        <w:rPr>
          <w:rFonts w:ascii="Spectral" w:hAnsi="Spectral"/>
          <w:b/>
          <w:bCs/>
        </w:rPr>
      </w:pPr>
    </w:p>
    <w:p w14:paraId="71F69207" w14:textId="77777777" w:rsidR="00ED4E73" w:rsidRPr="00E339CB" w:rsidRDefault="00ED4E73" w:rsidP="00E339C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roofErr w:type="spellStart"/>
      <w:r w:rsidRPr="00ED4E73">
        <w:rPr>
          <w:rFonts w:ascii="Spectral" w:eastAsia="Times New Roman" w:hAnsi="Spectral" w:cs="Arial"/>
          <w:i/>
          <w:iCs/>
          <w:sz w:val="22"/>
          <w:szCs w:val="22"/>
          <w:bdr w:val="none" w:sz="0" w:space="0" w:color="auto"/>
          <w:lang w:val="it-IT" w:eastAsia="it-IT"/>
        </w:rPr>
        <w:t>Ipercorpo</w:t>
      </w:r>
      <w:proofErr w:type="spellEnd"/>
      <w:r w:rsidRPr="00ED4E73">
        <w:rPr>
          <w:rFonts w:ascii="Spectral" w:eastAsia="Times New Roman" w:hAnsi="Spectral" w:cs="Arial"/>
          <w:i/>
          <w:iCs/>
          <w:sz w:val="22"/>
          <w:szCs w:val="22"/>
          <w:bdr w:val="none" w:sz="0" w:space="0" w:color="auto"/>
          <w:lang w:val="it-IT" w:eastAsia="it-IT"/>
        </w:rPr>
        <w:t xml:space="preserve"> </w:t>
      </w:r>
      <w:proofErr w:type="gramStart"/>
      <w:r w:rsidRPr="00ED4E73">
        <w:rPr>
          <w:rFonts w:ascii="Spectral" w:eastAsia="Times New Roman" w:hAnsi="Spectral" w:cs="Arial"/>
          <w:i/>
          <w:iCs/>
          <w:sz w:val="22"/>
          <w:szCs w:val="22"/>
          <w:bdr w:val="none" w:sz="0" w:space="0" w:color="auto"/>
          <w:lang w:val="it-IT" w:eastAsia="it-IT"/>
        </w:rPr>
        <w:t>2020 :</w:t>
      </w:r>
      <w:proofErr w:type="gramEnd"/>
      <w:r w:rsidRPr="00ED4E73">
        <w:rPr>
          <w:rFonts w:ascii="Spectral" w:eastAsia="Times New Roman" w:hAnsi="Spectral" w:cs="Arial"/>
          <w:i/>
          <w:iCs/>
          <w:sz w:val="22"/>
          <w:szCs w:val="22"/>
          <w:bdr w:val="none" w:sz="0" w:space="0" w:color="auto"/>
          <w:lang w:val="it-IT" w:eastAsia="it-IT"/>
        </w:rPr>
        <w:t>: tempo reale</w:t>
      </w:r>
      <w:r w:rsidRPr="00ED4E73">
        <w:rPr>
          <w:rFonts w:ascii="Spectral" w:eastAsia="Times New Roman" w:hAnsi="Spectral" w:cs="Arial"/>
          <w:sz w:val="22"/>
          <w:szCs w:val="22"/>
          <w:bdr w:val="none" w:sz="0" w:space="0" w:color="auto"/>
          <w:lang w:val="it-IT" w:eastAsia="it-IT"/>
        </w:rPr>
        <w:t xml:space="preserve"> è stato più volte ripensato e riscritto per arrivare alla forma che proporremo al pubblico dal 25 al 27 settembre e dall’1 al 4 ottobre, in quello che possiamo definire il villaggio di EXATR e in alcuni spazi vuoti dell’Ex GIL.</w:t>
      </w:r>
      <w:r w:rsidRPr="00E339CB">
        <w:rPr>
          <w:rFonts w:ascii="Spectral" w:eastAsia="Times New Roman" w:hAnsi="Spectral" w:cs="Arial"/>
          <w:sz w:val="22"/>
          <w:szCs w:val="22"/>
          <w:bdr w:val="none" w:sz="0" w:space="0" w:color="auto"/>
          <w:lang w:val="it-IT" w:eastAsia="it-IT"/>
        </w:rPr>
        <w:t xml:space="preserve"> </w:t>
      </w:r>
    </w:p>
    <w:p w14:paraId="742CD4A3" w14:textId="366CAFC9" w:rsidR="00ED4E73" w:rsidRPr="00E339CB" w:rsidRDefault="00ED4E73" w:rsidP="00E339C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D4E73">
        <w:rPr>
          <w:rFonts w:ascii="Spectral" w:eastAsia="Times New Roman" w:hAnsi="Spectral" w:cs="Arial"/>
          <w:sz w:val="22"/>
          <w:szCs w:val="22"/>
          <w:bdr w:val="none" w:sz="0" w:space="0" w:color="auto"/>
          <w:lang w:val="it-IT" w:eastAsia="it-IT"/>
        </w:rPr>
        <w:t>Essere guidati da queste due parole – tempo reale – è stata un</w:t>
      </w:r>
      <w:r w:rsidR="00E339CB">
        <w:rPr>
          <w:rFonts w:ascii="Spectral" w:eastAsia="Times New Roman" w:hAnsi="Spectral" w:cs="Arial"/>
          <w:sz w:val="22"/>
          <w:szCs w:val="22"/>
          <w:bdr w:val="none" w:sz="0" w:space="0" w:color="auto"/>
          <w:lang w:val="it-IT" w:eastAsia="it-IT"/>
        </w:rPr>
        <w:t>a</w:t>
      </w:r>
      <w:r w:rsidRPr="00ED4E73">
        <w:rPr>
          <w:rFonts w:ascii="Spectral" w:eastAsia="Times New Roman" w:hAnsi="Spectral" w:cs="Arial"/>
          <w:sz w:val="22"/>
          <w:szCs w:val="22"/>
          <w:bdr w:val="none" w:sz="0" w:space="0" w:color="auto"/>
          <w:lang w:val="it-IT" w:eastAsia="it-IT"/>
        </w:rPr>
        <w:t xml:space="preserve"> scelta fatta ben prima della condizione devastante in cui ci siamo trovati immersi in primavera. Oggi quelle due parole si caricano di un senso aggiuntivo. Da un lato la tecnologia ha azzerato distanze geografiche, visive e operative, eppure mai si era vissuta una condizione di frammentazione così grande. È l’epoca della distrazione, a cui si è aggiunta una forma di distanziamento mentale prima che fisico. Il tempo che abbiamo convenzionalmente e storicamente trattato come elemento lineare, univoco e unidirezionale è diventato un groviglio asimmetrico e caotico, proprio come la fisica quantistica ci suggerisce. Il nostro tempo viene costantemente tirato in tutte le direzioni e ribolle, come acqua in pentola, fagocitato da quel social/streaming che fa sì che spazio, presenza e azione non combacino più. </w:t>
      </w:r>
      <w:proofErr w:type="gramStart"/>
      <w:r w:rsidRPr="00ED4E73">
        <w:rPr>
          <w:rFonts w:ascii="Spectral" w:eastAsia="Times New Roman" w:hAnsi="Spectral" w:cs="Arial"/>
          <w:sz w:val="22"/>
          <w:szCs w:val="22"/>
          <w:bdr w:val="none" w:sz="0" w:space="0" w:color="auto"/>
          <w:lang w:val="it-IT" w:eastAsia="it-IT"/>
        </w:rPr>
        <w:t>Dunque</w:t>
      </w:r>
      <w:proofErr w:type="gramEnd"/>
      <w:r w:rsidRPr="00ED4E73">
        <w:rPr>
          <w:rFonts w:ascii="Spectral" w:eastAsia="Times New Roman" w:hAnsi="Spectral" w:cs="Arial"/>
          <w:sz w:val="22"/>
          <w:szCs w:val="22"/>
          <w:bdr w:val="none" w:sz="0" w:space="0" w:color="auto"/>
          <w:lang w:val="it-IT" w:eastAsia="it-IT"/>
        </w:rPr>
        <w:t xml:space="preserve"> quale comunità si forma in questa nuova condizione?</w:t>
      </w:r>
      <w:r w:rsidRPr="00E339CB">
        <w:rPr>
          <w:rFonts w:ascii="Spectral" w:eastAsia="Times New Roman" w:hAnsi="Spectral" w:cs="Arial"/>
          <w:sz w:val="22"/>
          <w:szCs w:val="22"/>
          <w:bdr w:val="none" w:sz="0" w:space="0" w:color="auto"/>
          <w:lang w:val="it-IT" w:eastAsia="it-IT"/>
        </w:rPr>
        <w:t xml:space="preserve"> </w:t>
      </w:r>
    </w:p>
    <w:p w14:paraId="3896A7BD" w14:textId="77777777" w:rsidR="00D50C3B" w:rsidRPr="00E339CB" w:rsidRDefault="00ED4E73" w:rsidP="00E339C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D4E73">
        <w:rPr>
          <w:rFonts w:ascii="Spectral" w:eastAsia="Times New Roman" w:hAnsi="Spectral" w:cs="Arial"/>
          <w:sz w:val="22"/>
          <w:szCs w:val="22"/>
          <w:bdr w:val="none" w:sz="0" w:space="0" w:color="auto"/>
          <w:lang w:val="it-IT" w:eastAsia="it-IT"/>
        </w:rPr>
        <w:t>Noi cercheremo una comunità ancora desiderosa di prendersi un tempo di relazione “in presenza” con le persone e con le cose, con gli snodi processuali del lavoro artistico, al di là del puro aspetto evenemenziale.</w:t>
      </w:r>
      <w:r w:rsidRPr="00E339CB">
        <w:rPr>
          <w:rFonts w:ascii="Spectral" w:eastAsia="Times New Roman" w:hAnsi="Spectral" w:cs="Arial"/>
          <w:sz w:val="22"/>
          <w:szCs w:val="22"/>
          <w:bdr w:val="none" w:sz="0" w:space="0" w:color="auto"/>
          <w:lang w:val="it-IT" w:eastAsia="it-IT"/>
        </w:rPr>
        <w:t xml:space="preserve"> </w:t>
      </w:r>
      <w:r w:rsidRPr="00ED4E73">
        <w:rPr>
          <w:rFonts w:ascii="Spectral" w:eastAsia="Times New Roman" w:hAnsi="Spectral" w:cs="Arial"/>
          <w:sz w:val="22"/>
          <w:szCs w:val="22"/>
          <w:bdr w:val="none" w:sz="0" w:space="0" w:color="auto"/>
          <w:lang w:val="it-IT" w:eastAsia="it-IT"/>
        </w:rPr>
        <w:t xml:space="preserve">Questa diciassettesima edizione, che speriamo possa vedere un secondo capitolo internazionale a maggio 2021, è stata ricostruita cambiando radicalmente il formato del festival degli ultimi anni e facendoci guidare dalle riflessioni che il gruppo di curatori si sono scambiati in fase di </w:t>
      </w:r>
      <w:proofErr w:type="spellStart"/>
      <w:r w:rsidRPr="00ED4E73">
        <w:rPr>
          <w:rFonts w:ascii="Spectral" w:eastAsia="Times New Roman" w:hAnsi="Spectral" w:cs="Arial"/>
          <w:sz w:val="22"/>
          <w:szCs w:val="22"/>
          <w:bdr w:val="none" w:sz="0" w:space="0" w:color="auto"/>
          <w:lang w:val="it-IT" w:eastAsia="it-IT"/>
        </w:rPr>
        <w:t>lockdown</w:t>
      </w:r>
      <w:proofErr w:type="spellEnd"/>
      <w:r w:rsidRPr="00ED4E73">
        <w:rPr>
          <w:rFonts w:ascii="Spectral" w:eastAsia="Times New Roman" w:hAnsi="Spectral" w:cs="Arial"/>
          <w:sz w:val="22"/>
          <w:szCs w:val="22"/>
          <w:bdr w:val="none" w:sz="0" w:space="0" w:color="auto"/>
          <w:lang w:val="it-IT" w:eastAsia="it-IT"/>
        </w:rPr>
        <w:t>.</w:t>
      </w:r>
      <w:r w:rsidRPr="00E339CB">
        <w:rPr>
          <w:rFonts w:ascii="Spectral" w:eastAsia="Times New Roman" w:hAnsi="Spectral" w:cs="Arial"/>
          <w:sz w:val="22"/>
          <w:szCs w:val="22"/>
          <w:bdr w:val="none" w:sz="0" w:space="0" w:color="auto"/>
          <w:lang w:val="it-IT" w:eastAsia="it-IT"/>
        </w:rPr>
        <w:t xml:space="preserve"> </w:t>
      </w:r>
    </w:p>
    <w:p w14:paraId="78F7E27F" w14:textId="346F8C78" w:rsidR="00D50C3B" w:rsidRPr="00E339CB" w:rsidRDefault="00ED4E73" w:rsidP="00E339C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D4E73">
        <w:rPr>
          <w:rFonts w:ascii="Spectral" w:eastAsia="Times New Roman" w:hAnsi="Spectral" w:cs="Arial"/>
          <w:sz w:val="22"/>
          <w:szCs w:val="22"/>
          <w:bdr w:val="none" w:sz="0" w:space="0" w:color="auto"/>
          <w:lang w:val="it-IT" w:eastAsia="it-IT"/>
        </w:rPr>
        <w:t>Come agire quando sotto attacco è il corpo e quando una delle comunità più minacciate e danneggiate è senz’altro quella degli artisti che operano dal vivo?</w:t>
      </w:r>
      <w:r w:rsidRPr="00E339CB">
        <w:rPr>
          <w:rFonts w:ascii="Spectral" w:eastAsia="Times New Roman" w:hAnsi="Spectral" w:cs="Arial"/>
          <w:sz w:val="22"/>
          <w:szCs w:val="22"/>
          <w:bdr w:val="none" w:sz="0" w:space="0" w:color="auto"/>
          <w:lang w:val="it-IT" w:eastAsia="it-IT"/>
        </w:rPr>
        <w:t xml:space="preserve"> </w:t>
      </w:r>
      <w:r w:rsidR="00E339CB">
        <w:rPr>
          <w:rFonts w:ascii="Spectral" w:eastAsia="Times New Roman" w:hAnsi="Spectral" w:cs="Arial"/>
          <w:sz w:val="22"/>
          <w:szCs w:val="22"/>
          <w:bdr w:val="none" w:sz="0" w:space="0" w:color="auto"/>
          <w:lang w:val="it-IT" w:eastAsia="it-IT"/>
        </w:rPr>
        <w:t xml:space="preserve"> </w:t>
      </w:r>
      <w:proofErr w:type="spellStart"/>
      <w:r w:rsidRPr="00ED4E73">
        <w:rPr>
          <w:rFonts w:ascii="Spectral" w:eastAsia="Times New Roman" w:hAnsi="Spectral" w:cs="Arial"/>
          <w:i/>
          <w:iCs/>
          <w:sz w:val="22"/>
          <w:szCs w:val="22"/>
          <w:bdr w:val="none" w:sz="0" w:space="0" w:color="auto"/>
          <w:lang w:val="it-IT" w:eastAsia="it-IT"/>
        </w:rPr>
        <w:t>Ipercorpo</w:t>
      </w:r>
      <w:proofErr w:type="spellEnd"/>
      <w:r w:rsidRPr="00ED4E73">
        <w:rPr>
          <w:rFonts w:ascii="Spectral" w:eastAsia="Times New Roman" w:hAnsi="Spectral" w:cs="Arial"/>
          <w:i/>
          <w:iCs/>
          <w:sz w:val="22"/>
          <w:szCs w:val="22"/>
          <w:bdr w:val="none" w:sz="0" w:space="0" w:color="auto"/>
          <w:lang w:val="it-IT" w:eastAsia="it-IT"/>
        </w:rPr>
        <w:t xml:space="preserve"> </w:t>
      </w:r>
      <w:proofErr w:type="gramStart"/>
      <w:r w:rsidRPr="00ED4E73">
        <w:rPr>
          <w:rFonts w:ascii="Spectral" w:eastAsia="Times New Roman" w:hAnsi="Spectral" w:cs="Arial"/>
          <w:i/>
          <w:iCs/>
          <w:sz w:val="22"/>
          <w:szCs w:val="22"/>
          <w:bdr w:val="none" w:sz="0" w:space="0" w:color="auto"/>
          <w:lang w:val="it-IT" w:eastAsia="it-IT"/>
        </w:rPr>
        <w:t>2020 :</w:t>
      </w:r>
      <w:proofErr w:type="gramEnd"/>
      <w:r w:rsidRPr="00ED4E73">
        <w:rPr>
          <w:rFonts w:ascii="Spectral" w:eastAsia="Times New Roman" w:hAnsi="Spectral" w:cs="Arial"/>
          <w:i/>
          <w:iCs/>
          <w:sz w:val="22"/>
          <w:szCs w:val="22"/>
          <w:bdr w:val="none" w:sz="0" w:space="0" w:color="auto"/>
          <w:lang w:val="it-IT" w:eastAsia="it-IT"/>
        </w:rPr>
        <w:t>: tempo reale</w:t>
      </w:r>
      <w:r w:rsidRPr="00ED4E73">
        <w:rPr>
          <w:rFonts w:ascii="Spectral" w:eastAsia="Times New Roman" w:hAnsi="Spectral" w:cs="Arial"/>
          <w:sz w:val="22"/>
          <w:szCs w:val="22"/>
          <w:bdr w:val="none" w:sz="0" w:space="0" w:color="auto"/>
          <w:lang w:val="it-IT" w:eastAsia="it-IT"/>
        </w:rPr>
        <w:t xml:space="preserve"> punta decisamente ad approfondire, facilitare e distendere il rapporto fra artisti invitati e pubblico, dedicando a un gruppo o a un singolo artista un’intera giornata, non ai fini di una celebrazione monografica, ma per entrare nei percorsi di creazione; per partecipare a scambi sia di natura teorica che pratica.</w:t>
      </w:r>
      <w:r w:rsidRPr="00E339CB">
        <w:rPr>
          <w:rFonts w:ascii="Spectral" w:eastAsia="Times New Roman" w:hAnsi="Spectral" w:cs="Arial"/>
          <w:sz w:val="22"/>
          <w:szCs w:val="22"/>
          <w:bdr w:val="none" w:sz="0" w:space="0" w:color="auto"/>
          <w:lang w:val="it-IT" w:eastAsia="it-IT"/>
        </w:rPr>
        <w:t xml:space="preserve"> </w:t>
      </w:r>
      <w:r w:rsidRPr="00ED4E73">
        <w:rPr>
          <w:rFonts w:ascii="Spectral" w:eastAsia="Times New Roman" w:hAnsi="Spectral" w:cs="Arial"/>
          <w:sz w:val="22"/>
          <w:szCs w:val="22"/>
          <w:bdr w:val="none" w:sz="0" w:space="0" w:color="auto"/>
          <w:lang w:val="it-IT" w:eastAsia="it-IT"/>
        </w:rPr>
        <w:t xml:space="preserve">Partecipare a un lavoro con danzatori o musicisti da pomeriggio a sera, assistere a un artista che commenta la sua opera al tramonto, accodarsi a una passeggiata per giungere in un teatro dismesso ai fini di un ascolto musicale o delle parole di un attore con cui si instaura un rapporto individuale. Scambiarsi pratiche su nuove forme di insegnamento scolastico in epoca pandemica, osservare come un gruppo di giovani architetti ha immaginato forme e spazi per gli </w:t>
      </w:r>
      <w:proofErr w:type="spellStart"/>
      <w:r w:rsidRPr="00ED4E73">
        <w:rPr>
          <w:rFonts w:ascii="Spectral" w:eastAsia="Times New Roman" w:hAnsi="Spectral" w:cs="Arial"/>
          <w:sz w:val="22"/>
          <w:szCs w:val="22"/>
          <w:bdr w:val="none" w:sz="0" w:space="0" w:color="auto"/>
          <w:lang w:val="it-IT" w:eastAsia="it-IT"/>
        </w:rPr>
        <w:t>Ipercorpi</w:t>
      </w:r>
      <w:proofErr w:type="spellEnd"/>
      <w:r w:rsidRPr="00ED4E73">
        <w:rPr>
          <w:rFonts w:ascii="Spectral" w:eastAsia="Times New Roman" w:hAnsi="Spectral" w:cs="Arial"/>
          <w:sz w:val="22"/>
          <w:szCs w:val="22"/>
          <w:bdr w:val="none" w:sz="0" w:space="0" w:color="auto"/>
          <w:lang w:val="it-IT" w:eastAsia="it-IT"/>
        </w:rPr>
        <w:t xml:space="preserve"> del futuro, ritrovare la danza in video in una nuova relazione con il paesaggio, ed infine mantenere un contatto con l’anima internazionale del festival nell’unico streaming veramente necessario in questa edizione.</w:t>
      </w:r>
      <w:r w:rsidRPr="00E339CB">
        <w:rPr>
          <w:rFonts w:ascii="Spectral" w:eastAsia="Times New Roman" w:hAnsi="Spectral" w:cs="Arial"/>
          <w:sz w:val="22"/>
          <w:szCs w:val="22"/>
          <w:bdr w:val="none" w:sz="0" w:space="0" w:color="auto"/>
          <w:lang w:val="it-IT" w:eastAsia="it-IT"/>
        </w:rPr>
        <w:t xml:space="preserve"> </w:t>
      </w:r>
    </w:p>
    <w:p w14:paraId="4D810E5C" w14:textId="311E783F" w:rsidR="00ED4E73" w:rsidRPr="00ED4E73" w:rsidRDefault="00ED4E73" w:rsidP="00E339C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roofErr w:type="spellStart"/>
      <w:r w:rsidRPr="00ED4E73">
        <w:rPr>
          <w:rFonts w:ascii="Spectral" w:eastAsia="Times New Roman" w:hAnsi="Spectral" w:cs="Arial"/>
          <w:i/>
          <w:iCs/>
          <w:sz w:val="22"/>
          <w:szCs w:val="22"/>
          <w:bdr w:val="none" w:sz="0" w:space="0" w:color="auto"/>
          <w:lang w:val="it-IT" w:eastAsia="it-IT"/>
        </w:rPr>
        <w:t>Ipercorpo</w:t>
      </w:r>
      <w:proofErr w:type="spellEnd"/>
      <w:r w:rsidRPr="00ED4E73">
        <w:rPr>
          <w:rFonts w:ascii="Spectral" w:eastAsia="Times New Roman" w:hAnsi="Spectral" w:cs="Arial"/>
          <w:i/>
          <w:iCs/>
          <w:sz w:val="22"/>
          <w:szCs w:val="22"/>
          <w:bdr w:val="none" w:sz="0" w:space="0" w:color="auto"/>
          <w:lang w:val="it-IT" w:eastAsia="it-IT"/>
        </w:rPr>
        <w:t xml:space="preserve"> </w:t>
      </w:r>
      <w:proofErr w:type="gramStart"/>
      <w:r w:rsidRPr="00ED4E73">
        <w:rPr>
          <w:rFonts w:ascii="Spectral" w:eastAsia="Times New Roman" w:hAnsi="Spectral" w:cs="Arial"/>
          <w:i/>
          <w:iCs/>
          <w:sz w:val="22"/>
          <w:szCs w:val="22"/>
          <w:bdr w:val="none" w:sz="0" w:space="0" w:color="auto"/>
          <w:lang w:val="it-IT" w:eastAsia="it-IT"/>
        </w:rPr>
        <w:t>2020 :</w:t>
      </w:r>
      <w:proofErr w:type="gramEnd"/>
      <w:r w:rsidRPr="00ED4E73">
        <w:rPr>
          <w:rFonts w:ascii="Spectral" w:eastAsia="Times New Roman" w:hAnsi="Spectral" w:cs="Arial"/>
          <w:i/>
          <w:iCs/>
          <w:sz w:val="22"/>
          <w:szCs w:val="22"/>
          <w:bdr w:val="none" w:sz="0" w:space="0" w:color="auto"/>
          <w:lang w:val="it-IT" w:eastAsia="it-IT"/>
        </w:rPr>
        <w:t>: tempo reale</w:t>
      </w:r>
      <w:r w:rsidRPr="00ED4E73">
        <w:rPr>
          <w:rFonts w:ascii="Spectral" w:eastAsia="Times New Roman" w:hAnsi="Spectral" w:cs="Arial"/>
          <w:sz w:val="22"/>
          <w:szCs w:val="22"/>
          <w:bdr w:val="none" w:sz="0" w:space="0" w:color="auto"/>
          <w:lang w:val="it-IT" w:eastAsia="it-IT"/>
        </w:rPr>
        <w:t xml:space="preserve"> è stato pensato per intensificare la possibilità di fare accadere cose attraverso la relazione fisica in presenza. Non si tratta più, o almeno non solo, di organizzare una serie di eventi per un pubblico che vi assiste. Il tempo del festival non è più governatore di cose e persone, ma è il prodotto della relazione viva fra di esse.</w:t>
      </w:r>
    </w:p>
    <w:p w14:paraId="5CD924CB" w14:textId="539B6C3E" w:rsidR="00BE291E" w:rsidRPr="00E339CB" w:rsidRDefault="00D50C3B" w:rsidP="00C923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right"/>
        <w:rPr>
          <w:rFonts w:ascii="Spectral" w:hAnsi="Spectral" w:cs="Spectral Regular"/>
          <w:b/>
          <w:bCs/>
          <w:color w:val="313131"/>
          <w:sz w:val="22"/>
          <w:szCs w:val="22"/>
          <w:lang w:val="it-IT" w:eastAsia="it-IT"/>
        </w:rPr>
      </w:pPr>
      <w:r w:rsidRPr="00E339CB">
        <w:rPr>
          <w:rFonts w:ascii="Spectral" w:hAnsi="Spectral" w:cs="Spectral Regular"/>
          <w:b/>
          <w:bCs/>
          <w:color w:val="313131"/>
          <w:sz w:val="22"/>
          <w:szCs w:val="22"/>
          <w:lang w:val="it-IT" w:eastAsia="it-IT"/>
        </w:rPr>
        <w:t>(Claudio Angelini)</w:t>
      </w:r>
    </w:p>
    <w:p w14:paraId="67CAF2A2" w14:textId="0E1EB760" w:rsidR="00D50C3B" w:rsidRPr="005F41F1" w:rsidRDefault="00E339CB"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8"/>
          <w:szCs w:val="28"/>
          <w:lang w:val="it-IT" w:eastAsia="it-IT"/>
        </w:rPr>
      </w:pPr>
      <w:r w:rsidRPr="005F41F1">
        <w:rPr>
          <w:rFonts w:ascii="Spectral" w:hAnsi="Spectral" w:cs="Spectral Regular"/>
          <w:b/>
          <w:bCs/>
          <w:color w:val="313131"/>
          <w:sz w:val="28"/>
          <w:szCs w:val="28"/>
          <w:lang w:val="it-IT" w:eastAsia="it-IT"/>
        </w:rPr>
        <w:lastRenderedPageBreak/>
        <w:t>SEZIONE TEATRO / DANZA</w:t>
      </w:r>
    </w:p>
    <w:p w14:paraId="4B6D9E03" w14:textId="61EFAF24" w:rsidR="00E339CB" w:rsidRDefault="00E339CB"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2A75C330" w14:textId="009530C4" w:rsidR="00093E97" w:rsidRPr="00093E97" w:rsidRDefault="00093E97" w:rsidP="00093E97">
      <w:pPr>
        <w:pStyle w:val="NormaleWeb"/>
        <w:spacing w:before="0" w:beforeAutospacing="0" w:after="0" w:afterAutospacing="0"/>
        <w:jc w:val="both"/>
        <w:rPr>
          <w:rStyle w:val="Enfasicorsivo"/>
          <w:rFonts w:ascii="Spectral" w:hAnsi="Spectral"/>
          <w:i w:val="0"/>
          <w:iCs w:val="0"/>
          <w:sz w:val="22"/>
          <w:szCs w:val="22"/>
        </w:rPr>
      </w:pPr>
      <w:r w:rsidRPr="00093E97">
        <w:rPr>
          <w:rFonts w:ascii="Spectral" w:hAnsi="Spectral"/>
          <w:sz w:val="22"/>
          <w:szCs w:val="22"/>
        </w:rPr>
        <w:t xml:space="preserve">Restare in sintonia con il presente quando tutto cambia e non si possono fare previsioni a lungo termine è una sfida complessa. Abbiamo lavorato intensamente a queste edizioni di </w:t>
      </w:r>
      <w:proofErr w:type="spellStart"/>
      <w:r w:rsidRPr="00093E97">
        <w:rPr>
          <w:rFonts w:ascii="Spectral" w:hAnsi="Spectral"/>
          <w:sz w:val="22"/>
          <w:szCs w:val="22"/>
        </w:rPr>
        <w:t>Ipercorpo</w:t>
      </w:r>
      <w:proofErr w:type="spellEnd"/>
      <w:r w:rsidRPr="00093E97">
        <w:rPr>
          <w:rFonts w:ascii="Spectral" w:hAnsi="Spectral"/>
          <w:sz w:val="22"/>
          <w:szCs w:val="22"/>
        </w:rPr>
        <w:t xml:space="preserve"> 2020, sì edizioni, perché nel corso dei mesi i nostri progetti si sono costantemente rimodulati e la programmazione si è trasformata generando ogni volta un nuovo festival, fino ad arrivare a questo che siamo felici di condividere con voi. Nell’affrontare le continue trasformazioni abbiamo scelto di lasciarci guidare dal reciproco ascolto, l’ascolto di noi stessi e delle nostre sensazioni, l’ascolto della città, delle persone vicine e lontane, ma in particolare l’ascolto degli artisti e del mondo dello spettacolo dal vivo, con le sue riflessioni, esigenze, preoccupazioni, sogni e progetti. In questi mesi non abbiamo mai perso di vista il tema del corpo che sta da sempre al centro di questo festival, a partire dal suo stesso nome. Ci siamo detti più volte che senza il corpo non c’è festival, non c’è relazione tra lo spettatore e l’artista, non c’è prossimità e condivisione di un tempo festivo, in cui si osserva, si racconta e ci si confronta. Muoverci in una direzione capace di mantenere vivo il corpo del festival, della città, dell’artista e dello spettatore ci ha portati a creare 2 week end, il primo attento ad esplorare alcune progettualità artistiche in divenire, il secondo organizzato in 4 giornate in cui entrare più a fondo nelle dinamiche del processo creativo di uno spettacolo. Per ogni giornata la sezione teatro-danza-performance sceglie un artista e condivide con lui 3 diversi momenti che potremmo intitolare idealmente “mente”, “corpo” e “visione”: un incontro in cui analizzare, con la guida preziosa di Roberto Fratini </w:t>
      </w:r>
      <w:proofErr w:type="spellStart"/>
      <w:r w:rsidRPr="00093E97">
        <w:rPr>
          <w:rFonts w:ascii="Spectral" w:hAnsi="Spectral"/>
          <w:sz w:val="22"/>
          <w:szCs w:val="22"/>
        </w:rPr>
        <w:t>Serafide</w:t>
      </w:r>
      <w:proofErr w:type="spellEnd"/>
      <w:r w:rsidRPr="00093E97">
        <w:rPr>
          <w:rFonts w:ascii="Spectral" w:hAnsi="Spectral"/>
          <w:sz w:val="22"/>
          <w:szCs w:val="22"/>
        </w:rPr>
        <w:t>, il processo creativo e il tema centrale che ha ispirato lo spettacolo presente al festival, un workshop in cui osservare e condividere le tecniche di creazione e il lavoro sul corpo, e infine lo spettacolo.</w:t>
      </w:r>
    </w:p>
    <w:p w14:paraId="7F1ED327" w14:textId="473A810E" w:rsidR="00093E97" w:rsidRPr="00093E97" w:rsidRDefault="00093E97" w:rsidP="00093E97">
      <w:pPr>
        <w:pStyle w:val="NormaleWeb"/>
        <w:spacing w:before="0" w:beforeAutospacing="0" w:after="0" w:afterAutospacing="0"/>
        <w:jc w:val="right"/>
        <w:rPr>
          <w:rFonts w:ascii="Spectral" w:hAnsi="Spectral"/>
          <w:b/>
          <w:bCs/>
          <w:i/>
          <w:iCs/>
          <w:sz w:val="22"/>
          <w:szCs w:val="22"/>
        </w:rPr>
      </w:pPr>
      <w:r w:rsidRPr="00093E97">
        <w:rPr>
          <w:rStyle w:val="Enfasicorsivo"/>
          <w:rFonts w:ascii="Spectral" w:hAnsi="Spectral"/>
          <w:b/>
          <w:bCs/>
          <w:i w:val="0"/>
          <w:iCs w:val="0"/>
          <w:sz w:val="22"/>
          <w:szCs w:val="22"/>
        </w:rPr>
        <w:t>(Claudio Angelini, Valentina Bravetti, Mara Serina)</w:t>
      </w:r>
    </w:p>
    <w:p w14:paraId="431EDF1B" w14:textId="0A8E859B" w:rsidR="00093E97" w:rsidRDefault="00093E97" w:rsidP="00963493">
      <w:pPr>
        <w:widowControl w:val="0"/>
        <w:pBdr>
          <w:top w:val="none" w:sz="0" w:space="0" w:color="auto"/>
          <w:left w:val="none" w:sz="0" w:space="0" w:color="auto"/>
          <w:bottom w:val="single" w:sz="12" w:space="1"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18A84E39" w14:textId="77777777" w:rsidR="00093E97" w:rsidRDefault="00093E97" w:rsidP="00963493">
      <w:pPr>
        <w:widowControl w:val="0"/>
        <w:pBdr>
          <w:top w:val="none" w:sz="0" w:space="0" w:color="auto"/>
          <w:left w:val="none" w:sz="0" w:space="0" w:color="auto"/>
          <w:bottom w:val="single" w:sz="12" w:space="1"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1C5F2EAE" w14:textId="0BCD9C0E" w:rsidR="00093E97" w:rsidRDefault="00093E97"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69E8732A" w14:textId="77777777" w:rsidR="00093E97" w:rsidRDefault="00093E97"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0B811E3E" w14:textId="77777777" w:rsidR="00E339CB" w:rsidRP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E339CB">
        <w:rPr>
          <w:rFonts w:ascii="Spectral" w:eastAsia="Times New Roman" w:hAnsi="Spectral"/>
          <w:b/>
          <w:bCs/>
          <w:sz w:val="22"/>
          <w:szCs w:val="22"/>
          <w:bdr w:val="none" w:sz="0" w:space="0" w:color="auto"/>
          <w:lang w:val="it-IT" w:eastAsia="it-IT"/>
        </w:rPr>
        <w:t>Senza quinte né scena</w:t>
      </w:r>
    </w:p>
    <w:p w14:paraId="74419A4A" w14:textId="4EE258C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Muta Imago [teatro]</w:t>
      </w:r>
    </w:p>
    <w:p w14:paraId="5C74AFD2"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FC80143" w14:textId="048500DC"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Ex G</w:t>
      </w:r>
      <w:r>
        <w:rPr>
          <w:rFonts w:ascii="Spectral" w:eastAsia="Times New Roman" w:hAnsi="Spectral" w:cs="Arial"/>
          <w:sz w:val="22"/>
          <w:szCs w:val="22"/>
          <w:bdr w:val="none" w:sz="0" w:space="0" w:color="auto"/>
          <w:lang w:val="it-IT" w:eastAsia="it-IT"/>
        </w:rPr>
        <w:t>IL</w:t>
      </w:r>
      <w:r w:rsidRPr="00E339CB">
        <w:rPr>
          <w:rFonts w:ascii="Spectral" w:eastAsia="Times New Roman" w:hAnsi="Spectral" w:cs="Arial"/>
          <w:sz w:val="22"/>
          <w:szCs w:val="22"/>
          <w:bdr w:val="none" w:sz="0" w:space="0" w:color="auto"/>
          <w:lang w:val="it-IT" w:eastAsia="it-IT"/>
        </w:rPr>
        <w:t xml:space="preserve"> | Durata: 50 Min.</w:t>
      </w:r>
    </w:p>
    <w:p w14:paraId="31421312"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25 - 26 Settembre | Repliche ore: 18.00 / 19.00 / 20.00 / 21.00 / 22.00</w:t>
      </w:r>
    </w:p>
    <w:p w14:paraId="5AD5A960" w14:textId="56E52ED2" w:rsidR="00E339CB" w:rsidRP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27 Settembre | Repliche ore: 16.00 / 17.00 / 18.00 / 19.00</w:t>
      </w:r>
    </w:p>
    <w:p w14:paraId="73CD060F" w14:textId="0389E9DA" w:rsidR="00E339CB" w:rsidRDefault="00E339CB"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33221206" w14:textId="7DF9A6DE"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Ideazione: Muta Imago</w:t>
      </w:r>
      <w:r w:rsidR="00E53B6B">
        <w:rPr>
          <w:rFonts w:ascii="Spectral" w:eastAsia="Times New Roman" w:hAnsi="Spectral" w:cs="Arial"/>
          <w:sz w:val="22"/>
          <w:szCs w:val="22"/>
          <w:bdr w:val="none" w:sz="0" w:space="0" w:color="auto"/>
          <w:lang w:val="it-IT" w:eastAsia="it-IT"/>
        </w:rPr>
        <w:t xml:space="preserve"> </w:t>
      </w:r>
      <w:r w:rsidRPr="00E339CB">
        <w:rPr>
          <w:rFonts w:ascii="Spectral" w:eastAsia="Times New Roman" w:hAnsi="Spectral" w:cs="Arial"/>
          <w:sz w:val="22"/>
          <w:szCs w:val="22"/>
          <w:bdr w:val="none" w:sz="0" w:space="0" w:color="auto"/>
          <w:lang w:val="it-IT" w:eastAsia="it-IT"/>
        </w:rPr>
        <w:t xml:space="preserve">Regia: Claudia </w:t>
      </w:r>
      <w:proofErr w:type="spellStart"/>
      <w:r w:rsidRPr="00E339CB">
        <w:rPr>
          <w:rFonts w:ascii="Spectral" w:eastAsia="Times New Roman" w:hAnsi="Spectral" w:cs="Arial"/>
          <w:sz w:val="22"/>
          <w:szCs w:val="22"/>
          <w:bdr w:val="none" w:sz="0" w:space="0" w:color="auto"/>
          <w:lang w:val="it-IT" w:eastAsia="it-IT"/>
        </w:rPr>
        <w:t>Sorace</w:t>
      </w:r>
      <w:proofErr w:type="spellEnd"/>
    </w:p>
    <w:p w14:paraId="34BEB1AE"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 xml:space="preserve">Drammaturgia: Riccardo </w:t>
      </w:r>
      <w:proofErr w:type="spellStart"/>
      <w:r w:rsidRPr="00E339CB">
        <w:rPr>
          <w:rFonts w:ascii="Spectral" w:eastAsia="Times New Roman" w:hAnsi="Spectral" w:cs="Arial"/>
          <w:sz w:val="22"/>
          <w:szCs w:val="22"/>
          <w:bdr w:val="none" w:sz="0" w:space="0" w:color="auto"/>
          <w:lang w:val="it-IT" w:eastAsia="it-IT"/>
        </w:rPr>
        <w:t>Fazi</w:t>
      </w:r>
      <w:proofErr w:type="spellEnd"/>
    </w:p>
    <w:p w14:paraId="7DCFF888"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Assistente alla drammaturgia: Elisa Clara Maddalena</w:t>
      </w:r>
    </w:p>
    <w:p w14:paraId="5291A9A1" w14:textId="087AB2D8"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 xml:space="preserve">Di e con: Sara Bertolucci, Gloria Carovana, Edoardo </w:t>
      </w:r>
      <w:proofErr w:type="spellStart"/>
      <w:r w:rsidRPr="00E339CB">
        <w:rPr>
          <w:rFonts w:ascii="Spectral" w:eastAsia="Times New Roman" w:hAnsi="Spectral" w:cs="Arial"/>
          <w:sz w:val="22"/>
          <w:szCs w:val="22"/>
          <w:bdr w:val="none" w:sz="0" w:space="0" w:color="auto"/>
          <w:lang w:val="it-IT" w:eastAsia="it-IT"/>
        </w:rPr>
        <w:t>Coen</w:t>
      </w:r>
      <w:proofErr w:type="spellEnd"/>
      <w:r w:rsidRPr="00E339CB">
        <w:rPr>
          <w:rFonts w:ascii="Spectral" w:eastAsia="Times New Roman" w:hAnsi="Spectral" w:cs="Arial"/>
          <w:sz w:val="22"/>
          <w:szCs w:val="22"/>
          <w:bdr w:val="none" w:sz="0" w:space="0" w:color="auto"/>
          <w:lang w:val="it-IT" w:eastAsia="it-IT"/>
        </w:rPr>
        <w:t>, Michela De Rossi, Ivan Graziano, Marisa Grimaldo, Benedetta Parisi</w:t>
      </w:r>
      <w:r w:rsidR="00E53B6B">
        <w:rPr>
          <w:rFonts w:ascii="Spectral" w:eastAsia="Times New Roman" w:hAnsi="Spectral" w:cs="Arial"/>
          <w:sz w:val="22"/>
          <w:szCs w:val="22"/>
          <w:bdr w:val="none" w:sz="0" w:space="0" w:color="auto"/>
          <w:lang w:val="it-IT" w:eastAsia="it-IT"/>
        </w:rPr>
        <w:t xml:space="preserve"> </w:t>
      </w:r>
      <w:r w:rsidRPr="00E339CB">
        <w:rPr>
          <w:rFonts w:ascii="Spectral" w:eastAsia="Times New Roman" w:hAnsi="Spectral" w:cs="Arial"/>
          <w:sz w:val="22"/>
          <w:szCs w:val="22"/>
          <w:bdr w:val="none" w:sz="0" w:space="0" w:color="auto"/>
          <w:lang w:val="it-IT" w:eastAsia="it-IT"/>
        </w:rPr>
        <w:t xml:space="preserve">Allestimento: Maria Elena </w:t>
      </w:r>
      <w:proofErr w:type="spellStart"/>
      <w:r w:rsidRPr="00E339CB">
        <w:rPr>
          <w:rFonts w:ascii="Spectral" w:eastAsia="Times New Roman" w:hAnsi="Spectral" w:cs="Arial"/>
          <w:sz w:val="22"/>
          <w:szCs w:val="22"/>
          <w:bdr w:val="none" w:sz="0" w:space="0" w:color="auto"/>
          <w:lang w:val="it-IT" w:eastAsia="it-IT"/>
        </w:rPr>
        <w:t>Fusacchia</w:t>
      </w:r>
      <w:proofErr w:type="spellEnd"/>
      <w:r w:rsidRPr="00E339CB">
        <w:rPr>
          <w:rFonts w:ascii="Spectral" w:eastAsia="Times New Roman" w:hAnsi="Spectral" w:cs="Arial"/>
          <w:sz w:val="22"/>
          <w:szCs w:val="22"/>
          <w:bdr w:val="none" w:sz="0" w:space="0" w:color="auto"/>
          <w:lang w:val="it-IT" w:eastAsia="it-IT"/>
        </w:rPr>
        <w:t xml:space="preserve"> </w:t>
      </w:r>
    </w:p>
    <w:p w14:paraId="2BF96845" w14:textId="08CC524D" w:rsidR="00E339CB" w:rsidRDefault="00E339CB"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lastRenderedPageBreak/>
        <w:t>Esito del laboratorio con gli attori della Scuola di Teatro e Perfezionamento Professionale del Teatro di Roma.</w:t>
      </w:r>
    </w:p>
    <w:p w14:paraId="217DF94A" w14:textId="77777777" w:rsidR="00C923F4" w:rsidRDefault="00C923F4"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4CCE8D9" w14:textId="017C22F8" w:rsidR="00E339CB" w:rsidRDefault="00E339CB"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Pochi spettatori ammessi, accompagnati uno ad uno da sette figure che li condur</w:t>
      </w:r>
      <w:r>
        <w:rPr>
          <w:rFonts w:ascii="Spectral" w:eastAsia="Times New Roman" w:hAnsi="Spectral" w:cs="Arial"/>
          <w:sz w:val="22"/>
          <w:szCs w:val="22"/>
          <w:bdr w:val="none" w:sz="0" w:space="0" w:color="auto"/>
          <w:lang w:val="it-IT" w:eastAsia="it-IT"/>
        </w:rPr>
        <w:t>r</w:t>
      </w:r>
      <w:r w:rsidRPr="00E339CB">
        <w:rPr>
          <w:rFonts w:ascii="Spectral" w:eastAsia="Times New Roman" w:hAnsi="Spectral" w:cs="Arial"/>
          <w:sz w:val="22"/>
          <w:szCs w:val="22"/>
          <w:bdr w:val="none" w:sz="0" w:space="0" w:color="auto"/>
          <w:lang w:val="it-IT" w:eastAsia="it-IT"/>
        </w:rPr>
        <w:t>anno lungo gli spazi spogli dell’Ex GIL: percorsi immaginari, corridoi, un teatro chiuso, senza quinte né scena, dove non si può più recitare. La riflessione della compagnia romana Muta Imago, da sempre alla ricerca di forme e storie che mettono in relazione la sfera dell’immaginazione con quella della realtà, muove dal testo pirandelliano “Sei personaggi in cerca di autore” e ne traccia nuove e inaspettate suggestioni. Il pubblico è chiamato a condividere un incontro confidenziale e intimo con gli attori, che riscrivono l’opera e intrecciano le proprie identità, le proprie biografie (vere o presunte che siano) con il loro ruolo di attori e personaggi insieme. Si rivolgono direttamente allo spettatore, lo trascinano nel proprio mondo al limite fra essere e non essere. Sette inciampi, sette tentativi di aprire una breccia, di accedere alla realtà, improvvisa e inaspettata, attraverso la finzione.</w:t>
      </w:r>
    </w:p>
    <w:p w14:paraId="67E9627E"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339CB">
        <w:rPr>
          <w:rFonts w:ascii="Spectral" w:eastAsia="Times New Roman" w:hAnsi="Spectral" w:cs="Arial"/>
          <w:i/>
          <w:iCs/>
          <w:sz w:val="20"/>
          <w:szCs w:val="20"/>
          <w:bdr w:val="none" w:sz="0" w:space="0" w:color="auto"/>
          <w:lang w:val="it-IT" w:eastAsia="it-IT"/>
        </w:rPr>
        <w:t>Spettacolo per 6 spettatori alla volta. Prenotazione obbligatoria</w:t>
      </w:r>
      <w:r w:rsidRPr="00E339CB">
        <w:rPr>
          <w:rFonts w:ascii="Spectral" w:eastAsia="Times New Roman" w:hAnsi="Spectral" w:cs="Arial"/>
          <w:sz w:val="22"/>
          <w:szCs w:val="22"/>
          <w:bdr w:val="none" w:sz="0" w:space="0" w:color="auto"/>
          <w:lang w:val="it-IT" w:eastAsia="it-IT"/>
        </w:rPr>
        <w:t>.</w:t>
      </w:r>
    </w:p>
    <w:p w14:paraId="302FD53D" w14:textId="77777777" w:rsidR="00E339CB" w:rsidRDefault="00E339CB" w:rsidP="00E339C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F2BA022" w14:textId="77777777" w:rsidR="00E339CB" w:rsidRPr="00E339CB" w:rsidRDefault="00E339CB"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E339CB">
        <w:rPr>
          <w:rFonts w:ascii="Spectral" w:eastAsia="Times New Roman" w:hAnsi="Spectral" w:cs="Arial"/>
          <w:b/>
          <w:bCs/>
          <w:sz w:val="22"/>
          <w:szCs w:val="22"/>
          <w:bdr w:val="none" w:sz="0" w:space="0" w:color="auto"/>
          <w:lang w:val="it-IT" w:eastAsia="it-IT"/>
        </w:rPr>
        <w:t>L’artista | Muta Imago</w:t>
      </w:r>
    </w:p>
    <w:p w14:paraId="137EE302" w14:textId="662BB739" w:rsidR="00E53B6B" w:rsidRDefault="00E339CB"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339CB">
        <w:rPr>
          <w:rFonts w:ascii="Spectral" w:eastAsia="Times New Roman" w:hAnsi="Spectral" w:cs="Arial"/>
          <w:sz w:val="22"/>
          <w:szCs w:val="22"/>
          <w:bdr w:val="none" w:sz="0" w:space="0" w:color="auto"/>
          <w:lang w:val="it-IT" w:eastAsia="it-IT"/>
        </w:rPr>
        <w:t xml:space="preserve">Muta Imago è una compagnia teatrale e un progetto di ricerca artistica nato a Roma nel 2006. È guidata da Claudia </w:t>
      </w:r>
      <w:proofErr w:type="spellStart"/>
      <w:r w:rsidRPr="00E339CB">
        <w:rPr>
          <w:rFonts w:ascii="Spectral" w:eastAsia="Times New Roman" w:hAnsi="Spectral" w:cs="Arial"/>
          <w:sz w:val="22"/>
          <w:szCs w:val="22"/>
          <w:bdr w:val="none" w:sz="0" w:space="0" w:color="auto"/>
          <w:lang w:val="it-IT" w:eastAsia="it-IT"/>
        </w:rPr>
        <w:t>Sorace</w:t>
      </w:r>
      <w:proofErr w:type="spellEnd"/>
      <w:r w:rsidRPr="00E339CB">
        <w:rPr>
          <w:rFonts w:ascii="Spectral" w:eastAsia="Times New Roman" w:hAnsi="Spectral" w:cs="Arial"/>
          <w:sz w:val="22"/>
          <w:szCs w:val="22"/>
          <w:bdr w:val="none" w:sz="0" w:space="0" w:color="auto"/>
          <w:lang w:val="it-IT" w:eastAsia="it-IT"/>
        </w:rPr>
        <w:t xml:space="preserve">, regista e Riccardo </w:t>
      </w:r>
      <w:proofErr w:type="spellStart"/>
      <w:r w:rsidRPr="00E339CB">
        <w:rPr>
          <w:rFonts w:ascii="Spectral" w:eastAsia="Times New Roman" w:hAnsi="Spectral" w:cs="Arial"/>
          <w:sz w:val="22"/>
          <w:szCs w:val="22"/>
          <w:bdr w:val="none" w:sz="0" w:space="0" w:color="auto"/>
          <w:lang w:val="it-IT" w:eastAsia="it-IT"/>
        </w:rPr>
        <w:t>Fazi</w:t>
      </w:r>
      <w:proofErr w:type="spellEnd"/>
      <w:r w:rsidRPr="00E339CB">
        <w:rPr>
          <w:rFonts w:ascii="Spectral" w:eastAsia="Times New Roman" w:hAnsi="Spectral" w:cs="Arial"/>
          <w:sz w:val="22"/>
          <w:szCs w:val="22"/>
          <w:bdr w:val="none" w:sz="0" w:space="0" w:color="auto"/>
          <w:lang w:val="it-IT" w:eastAsia="it-IT"/>
        </w:rPr>
        <w:t>, drammaturgo e sound designer. È composta da tutte le persone che sono state, sono e saranno coinvolte nella realizzazione dei lavori. È alla continua ricerca di forme e storie che mettano in relazione la sfera dell’immaginazione con quella della realtà presente, umana, politica e sociale, indagando il rapporto tra l’essere umano e il suo tempo. Gli spettacoli della compagnia sono da anni ospitati e co-prodotti dai più importanti festival nazionali e internazionali.</w:t>
      </w:r>
    </w:p>
    <w:p w14:paraId="3620ECBC" w14:textId="77777777" w:rsidR="00E53B6B" w:rsidRPr="00E339CB" w:rsidRDefault="00E53B6B"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C15A1F9" w14:textId="3B647C3D" w:rsidR="00E53B6B" w:rsidRDefault="00E53B6B"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r>
        <w:rPr>
          <w:rFonts w:ascii="Spectral" w:hAnsi="Spectral" w:cs="Spectral Regular"/>
          <w:b/>
          <w:bCs/>
          <w:color w:val="313131"/>
          <w:sz w:val="22"/>
          <w:szCs w:val="22"/>
          <w:lang w:val="it-IT" w:eastAsia="it-IT"/>
        </w:rPr>
        <w:t>_______________________________________________________________________________________</w:t>
      </w:r>
    </w:p>
    <w:p w14:paraId="5DFFBDCF" w14:textId="77777777" w:rsidR="00093E97" w:rsidRDefault="00093E97" w:rsidP="0096349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Spectral" w:hAnsi="Spectral" w:cs="Spectral Regular"/>
          <w:b/>
          <w:bCs/>
          <w:color w:val="313131"/>
          <w:sz w:val="22"/>
          <w:szCs w:val="22"/>
          <w:lang w:val="it-IT" w:eastAsia="it-IT"/>
        </w:rPr>
      </w:pPr>
    </w:p>
    <w:p w14:paraId="56AD2BB5" w14:textId="77777777" w:rsidR="00C71840" w:rsidRDefault="00C71840" w:rsidP="00C71840">
      <w:pPr>
        <w:rPr>
          <w:rFonts w:ascii="Spectral" w:hAnsi="Spectral" w:cs="Spectral Regular"/>
          <w:b/>
          <w:bCs/>
          <w:color w:val="313131"/>
          <w:sz w:val="22"/>
          <w:szCs w:val="22"/>
          <w:lang w:val="it-IT" w:eastAsia="it-IT"/>
        </w:rPr>
      </w:pPr>
    </w:p>
    <w:p w14:paraId="28323C14" w14:textId="571EE111" w:rsidR="005F41F1" w:rsidRPr="005F41F1" w:rsidRDefault="005F41F1" w:rsidP="00C71840">
      <w:pPr>
        <w:rPr>
          <w:rFonts w:ascii="Spectral" w:hAnsi="Spectral" w:cs="Spectral Regular"/>
          <w:b/>
          <w:bCs/>
          <w:color w:val="313131"/>
          <w:sz w:val="22"/>
          <w:szCs w:val="22"/>
          <w:lang w:val="it-IT" w:eastAsia="it-IT"/>
        </w:rPr>
      </w:pPr>
      <w:r w:rsidRPr="005F41F1">
        <w:rPr>
          <w:rFonts w:ascii="Spectral" w:hAnsi="Spectral" w:cs="Spectral Regular"/>
          <w:b/>
          <w:bCs/>
          <w:color w:val="313131"/>
          <w:sz w:val="22"/>
          <w:szCs w:val="22"/>
          <w:lang w:val="it-IT" w:eastAsia="it-IT"/>
        </w:rPr>
        <w:t xml:space="preserve">Monografia gruppo </w:t>
      </w:r>
      <w:proofErr w:type="spellStart"/>
      <w:r w:rsidRPr="005F41F1">
        <w:rPr>
          <w:rFonts w:ascii="Spectral" w:hAnsi="Spectral" w:cs="Spectral Regular"/>
          <w:b/>
          <w:bCs/>
          <w:color w:val="313131"/>
          <w:sz w:val="22"/>
          <w:szCs w:val="22"/>
          <w:lang w:val="it-IT" w:eastAsia="it-IT"/>
        </w:rPr>
        <w:t>nanou</w:t>
      </w:r>
      <w:proofErr w:type="spellEnd"/>
    </w:p>
    <w:p w14:paraId="5C70512C" w14:textId="77777777" w:rsidR="005F41F1" w:rsidRP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p>
    <w:p w14:paraId="3FDCA0D2" w14:textId="77777777" w:rsidR="005F41F1" w:rsidRP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5F41F1">
        <w:rPr>
          <w:rFonts w:ascii="Spectral" w:eastAsia="Times New Roman" w:hAnsi="Spectral"/>
          <w:b/>
          <w:bCs/>
          <w:sz w:val="22"/>
          <w:szCs w:val="22"/>
          <w:bdr w:val="none" w:sz="0" w:space="0" w:color="auto"/>
          <w:lang w:val="it-IT" w:eastAsia="it-IT"/>
        </w:rPr>
        <w:t>Conversazione per Arsura</w:t>
      </w:r>
    </w:p>
    <w:p w14:paraId="428F09C1" w14:textId="04760CFB"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[danza]</w:t>
      </w:r>
    </w:p>
    <w:p w14:paraId="753287D6"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EXATR | 25 Settembre | Ore: 21.30 | Durata: 45 Min.</w:t>
      </w:r>
    </w:p>
    <w:p w14:paraId="37505785"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A347020"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Progetto: gruppo </w:t>
      </w:r>
      <w:proofErr w:type="spellStart"/>
      <w:r w:rsidRPr="005F41F1">
        <w:rPr>
          <w:rFonts w:ascii="Spectral" w:eastAsia="Times New Roman" w:hAnsi="Spectral" w:cs="Arial"/>
          <w:sz w:val="22"/>
          <w:szCs w:val="22"/>
          <w:bdr w:val="none" w:sz="0" w:space="0" w:color="auto"/>
          <w:lang w:val="it-IT" w:eastAsia="it-IT"/>
        </w:rPr>
        <w:t>nanou</w:t>
      </w:r>
      <w:proofErr w:type="spellEnd"/>
    </w:p>
    <w:p w14:paraId="4B2ECD64"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Coreografia: Marco Valerio Amico, </w:t>
      </w:r>
      <w:proofErr w:type="spellStart"/>
      <w:r w:rsidRPr="005F41F1">
        <w:rPr>
          <w:rFonts w:ascii="Spectral" w:eastAsia="Times New Roman" w:hAnsi="Spectral" w:cs="Arial"/>
          <w:sz w:val="22"/>
          <w:szCs w:val="22"/>
          <w:bdr w:val="none" w:sz="0" w:space="0" w:color="auto"/>
          <w:lang w:val="it-IT" w:eastAsia="it-IT"/>
        </w:rPr>
        <w:t>Rhuena</w:t>
      </w:r>
      <w:proofErr w:type="spellEnd"/>
      <w:r w:rsidRPr="005F41F1">
        <w:rPr>
          <w:rFonts w:ascii="Spectral" w:eastAsia="Times New Roman" w:hAnsi="Spectral" w:cs="Arial"/>
          <w:sz w:val="22"/>
          <w:szCs w:val="22"/>
          <w:bdr w:val="none" w:sz="0" w:space="0" w:color="auto"/>
          <w:lang w:val="it-IT" w:eastAsia="it-IT"/>
        </w:rPr>
        <w:t xml:space="preserve"> Bracci</w:t>
      </w:r>
    </w:p>
    <w:p w14:paraId="1DDB187E"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Con: Marina Bertoni, </w:t>
      </w:r>
      <w:proofErr w:type="spellStart"/>
      <w:r w:rsidRPr="005F41F1">
        <w:rPr>
          <w:rFonts w:ascii="Spectral" w:eastAsia="Times New Roman" w:hAnsi="Spectral" w:cs="Arial"/>
          <w:sz w:val="22"/>
          <w:szCs w:val="22"/>
          <w:bdr w:val="none" w:sz="0" w:space="0" w:color="auto"/>
          <w:lang w:val="it-IT" w:eastAsia="it-IT"/>
        </w:rPr>
        <w:t>Rhuena</w:t>
      </w:r>
      <w:proofErr w:type="spellEnd"/>
      <w:r w:rsidRPr="005F41F1">
        <w:rPr>
          <w:rFonts w:ascii="Spectral" w:eastAsia="Times New Roman" w:hAnsi="Spectral" w:cs="Arial"/>
          <w:sz w:val="22"/>
          <w:szCs w:val="22"/>
          <w:bdr w:val="none" w:sz="0" w:space="0" w:color="auto"/>
          <w:lang w:val="it-IT" w:eastAsia="it-IT"/>
        </w:rPr>
        <w:t xml:space="preserve"> Bracci, Marco Maretti</w:t>
      </w:r>
    </w:p>
    <w:p w14:paraId="441A0BFE"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Prodotto da: </w:t>
      </w:r>
      <w:proofErr w:type="spellStart"/>
      <w:r w:rsidRPr="005F41F1">
        <w:rPr>
          <w:rFonts w:ascii="Spectral" w:eastAsia="Times New Roman" w:hAnsi="Spectral" w:cs="Arial"/>
          <w:sz w:val="22"/>
          <w:szCs w:val="22"/>
          <w:bdr w:val="none" w:sz="0" w:space="0" w:color="auto"/>
          <w:lang w:val="it-IT" w:eastAsia="it-IT"/>
        </w:rPr>
        <w:t>Nanou</w:t>
      </w:r>
      <w:proofErr w:type="spellEnd"/>
      <w:r w:rsidRPr="005F41F1">
        <w:rPr>
          <w:rFonts w:ascii="Spectral" w:eastAsia="Times New Roman" w:hAnsi="Spectral" w:cs="Arial"/>
          <w:sz w:val="22"/>
          <w:szCs w:val="22"/>
          <w:bdr w:val="none" w:sz="0" w:space="0" w:color="auto"/>
          <w:lang w:val="it-IT" w:eastAsia="it-IT"/>
        </w:rPr>
        <w:t xml:space="preserve"> Associazione Culturale</w:t>
      </w:r>
    </w:p>
    <w:p w14:paraId="73FD4246"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Con il contributo di: </w:t>
      </w:r>
      <w:proofErr w:type="spellStart"/>
      <w:r w:rsidRPr="005F41F1">
        <w:rPr>
          <w:rFonts w:ascii="Spectral" w:eastAsia="Times New Roman" w:hAnsi="Spectral" w:cs="Arial"/>
          <w:sz w:val="22"/>
          <w:szCs w:val="22"/>
          <w:bdr w:val="none" w:sz="0" w:space="0" w:color="auto"/>
          <w:lang w:val="it-IT" w:eastAsia="it-IT"/>
        </w:rPr>
        <w:t>Mibact</w:t>
      </w:r>
      <w:proofErr w:type="spellEnd"/>
      <w:r w:rsidRPr="005F41F1">
        <w:rPr>
          <w:rFonts w:ascii="Spectral" w:eastAsia="Times New Roman" w:hAnsi="Spectral" w:cs="Arial"/>
          <w:sz w:val="22"/>
          <w:szCs w:val="22"/>
          <w:bdr w:val="none" w:sz="0" w:space="0" w:color="auto"/>
          <w:lang w:val="it-IT" w:eastAsia="it-IT"/>
        </w:rPr>
        <w:t>, Regione Emilia-Romagna, Comune di Ravenna.</w:t>
      </w:r>
    </w:p>
    <w:p w14:paraId="3478C585"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9258DC1" w14:textId="1DACA8BC" w:rsidR="005F41F1" w:rsidRDefault="005F41F1" w:rsidP="00107F3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lastRenderedPageBreak/>
        <w:t>Lo spazio è vasto.</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La vastità risiede nella scelta di incontrare un deserto che si lascia guardare.</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Non un deserto drammatizzato, né enfatizzato, ma semplice-mente abitato.</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Il punto di vista suggerito è sempre un campo lunghissimo.</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La danza assume caratteri cubisti, i gesti perdono ogni traccia di naturalismo per trasformarsi in una coreografia astratta, il cui significato è nel desiderio di colmare o conquistare la distanza tra lo sguardo (dello spettatore) e i corpi in azione.</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L’unica cosa certa sono le immagini prodotte dai corpi e immediatamente polverizzate nell’astrazione.</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La danza considera tutte le traiettorie possibili trasformando pesi e forze in materia che si riverbera fino all’epidermide dello sguardo.</w:t>
      </w:r>
      <w:r>
        <w:rPr>
          <w:rFonts w:ascii="Spectral" w:eastAsia="Times New Roman" w:hAnsi="Spectral" w:cs="Arial"/>
          <w:sz w:val="22"/>
          <w:szCs w:val="22"/>
          <w:bdr w:val="none" w:sz="0" w:space="0" w:color="auto"/>
          <w:lang w:val="it-IT" w:eastAsia="it-IT"/>
        </w:rPr>
        <w:t xml:space="preserve"> </w:t>
      </w:r>
      <w:r w:rsidRPr="005F41F1">
        <w:rPr>
          <w:rFonts w:ascii="Spectral" w:eastAsia="Times New Roman" w:hAnsi="Spectral" w:cs="Arial"/>
          <w:sz w:val="22"/>
          <w:szCs w:val="22"/>
          <w:bdr w:val="none" w:sz="0" w:space="0" w:color="auto"/>
          <w:lang w:val="it-IT" w:eastAsia="it-IT"/>
        </w:rPr>
        <w:t>L’azione coreutica è una continua ricerca della tensione relazionale fra gli elementi in campo.</w:t>
      </w:r>
      <w:r>
        <w:rPr>
          <w:rFonts w:ascii="Spectral" w:eastAsia="Times New Roman" w:hAnsi="Spectral" w:cs="Arial"/>
          <w:sz w:val="22"/>
          <w:szCs w:val="22"/>
          <w:bdr w:val="none" w:sz="0" w:space="0" w:color="auto"/>
          <w:lang w:val="it-IT" w:eastAsia="it-IT"/>
        </w:rPr>
        <w:t xml:space="preserve"> </w:t>
      </w:r>
    </w:p>
    <w:p w14:paraId="419C0896"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64FC2D0E" w14:textId="5F7E25D1" w:rsidR="005F41F1" w:rsidRP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5F41F1">
        <w:rPr>
          <w:rFonts w:ascii="Spectral" w:eastAsia="Times New Roman" w:hAnsi="Spectral"/>
          <w:b/>
          <w:bCs/>
          <w:sz w:val="22"/>
          <w:szCs w:val="22"/>
          <w:bdr w:val="none" w:sz="0" w:space="0" w:color="auto"/>
          <w:lang w:val="it-IT" w:eastAsia="it-IT"/>
        </w:rPr>
        <w:t xml:space="preserve">Conversazione per Arsura. Incontro con gruppo </w:t>
      </w:r>
      <w:proofErr w:type="spellStart"/>
      <w:r w:rsidRPr="005F41F1">
        <w:rPr>
          <w:rFonts w:ascii="Spectral" w:eastAsia="Times New Roman" w:hAnsi="Spectral"/>
          <w:b/>
          <w:bCs/>
          <w:sz w:val="22"/>
          <w:szCs w:val="22"/>
          <w:bdr w:val="none" w:sz="0" w:space="0" w:color="auto"/>
          <w:lang w:val="it-IT" w:eastAsia="it-IT"/>
        </w:rPr>
        <w:t>nanou</w:t>
      </w:r>
      <w:proofErr w:type="spellEnd"/>
    </w:p>
    <w:p w14:paraId="22BCC611" w14:textId="3F0744CE" w:rsidR="0057313B"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EXATR | 25 Settembre | Ore: 15.30 - 16.30</w:t>
      </w:r>
    </w:p>
    <w:p w14:paraId="37BB6419" w14:textId="77777777" w:rsidR="005F41F1" w:rsidRDefault="005F41F1" w:rsidP="00107F3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In questo dialogo con gruppo </w:t>
      </w:r>
      <w:proofErr w:type="spellStart"/>
      <w:r w:rsidRPr="005F41F1">
        <w:rPr>
          <w:rFonts w:ascii="Spectral" w:eastAsia="Times New Roman" w:hAnsi="Spectral" w:cs="Arial"/>
          <w:sz w:val="22"/>
          <w:szCs w:val="22"/>
          <w:bdr w:val="none" w:sz="0" w:space="0" w:color="auto"/>
          <w:lang w:val="it-IT" w:eastAsia="it-IT"/>
        </w:rPr>
        <w:t>nanou</w:t>
      </w:r>
      <w:proofErr w:type="spellEnd"/>
      <w:r w:rsidRPr="005F41F1">
        <w:rPr>
          <w:rFonts w:ascii="Spectral" w:eastAsia="Times New Roman" w:hAnsi="Spectral" w:cs="Arial"/>
          <w:sz w:val="22"/>
          <w:szCs w:val="22"/>
          <w:bdr w:val="none" w:sz="0" w:space="0" w:color="auto"/>
          <w:lang w:val="it-IT" w:eastAsia="it-IT"/>
        </w:rPr>
        <w:t xml:space="preserve"> assumeremo la danza oggi come pratica proibita, sia per la sua natura aggregativa e dal vivo, sia per l’azzardo continuo di relazione fisica ed epidermica che essa porta naturalmente con sé. Proveremo a dimenticarci della danza come “prodotto” per ridiscuterla.</w:t>
      </w:r>
    </w:p>
    <w:p w14:paraId="1A75912C"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1A9C101" w14:textId="3DD6B7E6" w:rsidR="005F41F1" w:rsidRP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5F41F1">
        <w:rPr>
          <w:rFonts w:ascii="Spectral" w:eastAsia="Times New Roman" w:hAnsi="Spectral"/>
          <w:b/>
          <w:bCs/>
          <w:sz w:val="22"/>
          <w:szCs w:val="22"/>
          <w:bdr w:val="none" w:sz="0" w:space="0" w:color="auto"/>
          <w:lang w:val="it-IT" w:eastAsia="it-IT"/>
        </w:rPr>
        <w:t xml:space="preserve">Conversazione per Arsura. Prova aperta di gruppo </w:t>
      </w:r>
      <w:proofErr w:type="spellStart"/>
      <w:r w:rsidRPr="005F41F1">
        <w:rPr>
          <w:rFonts w:ascii="Spectral" w:eastAsia="Times New Roman" w:hAnsi="Spectral"/>
          <w:b/>
          <w:bCs/>
          <w:sz w:val="22"/>
          <w:szCs w:val="22"/>
          <w:bdr w:val="none" w:sz="0" w:space="0" w:color="auto"/>
          <w:lang w:val="it-IT" w:eastAsia="it-IT"/>
        </w:rPr>
        <w:t>nanou</w:t>
      </w:r>
      <w:proofErr w:type="spellEnd"/>
    </w:p>
    <w:p w14:paraId="0A574AD0" w14:textId="77777777"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EXATR | 25 Settembre | Ore: 17.00 - 19.00</w:t>
      </w:r>
    </w:p>
    <w:p w14:paraId="4969F5D7" w14:textId="3D69BBB5" w:rsidR="005F41F1" w:rsidRDefault="005F41F1" w:rsidP="00107F34">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roofErr w:type="spellStart"/>
      <w:r w:rsidRPr="005F41F1">
        <w:rPr>
          <w:rFonts w:ascii="Spectral" w:eastAsia="Times New Roman" w:hAnsi="Spectral" w:cs="Arial"/>
          <w:sz w:val="22"/>
          <w:szCs w:val="22"/>
          <w:bdr w:val="none" w:sz="0" w:space="0" w:color="auto"/>
          <w:lang w:val="it-IT" w:eastAsia="it-IT"/>
        </w:rPr>
        <w:t>Nanou</w:t>
      </w:r>
      <w:proofErr w:type="spellEnd"/>
      <w:r w:rsidRPr="005F41F1">
        <w:rPr>
          <w:rFonts w:ascii="Spectral" w:eastAsia="Times New Roman" w:hAnsi="Spectral" w:cs="Arial"/>
          <w:sz w:val="22"/>
          <w:szCs w:val="22"/>
          <w:bdr w:val="none" w:sz="0" w:space="0" w:color="auto"/>
          <w:lang w:val="it-IT" w:eastAsia="it-IT"/>
        </w:rPr>
        <w:t xml:space="preserve"> aprirà le prove ai dispositivi coreografici che stanno determinando la creazione del prossimo lavoro, “Arsura”. Un percorso lungo un giorno di prove ed errori, confronti, chiacchiere che culminerà alle 21.30 con la messa in scena di un prototipo. L’immaginario si scatena partendo dai meccanismi corporei, passando per le dinamiche dello spazio e aggiungendo, nel tempo, i segni visivi che caratterizzano il linguaggio della compagnia. Un taccuino che annota le strategie creative per approdare a una composizione rivelata con il calar del sole.</w:t>
      </w:r>
    </w:p>
    <w:p w14:paraId="041C1632" w14:textId="0FB44659" w:rsid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FEB26FA" w14:textId="77777777" w:rsidR="00E53B6B" w:rsidRPr="003A0BA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E53B6B">
        <w:rPr>
          <w:rFonts w:ascii="Spectral" w:eastAsia="Times New Roman" w:hAnsi="Spectral"/>
          <w:b/>
          <w:bCs/>
          <w:sz w:val="22"/>
          <w:szCs w:val="22"/>
          <w:bdr w:val="none" w:sz="0" w:space="0" w:color="auto"/>
          <w:lang w:val="it-IT" w:eastAsia="it-IT"/>
        </w:rPr>
        <w:t>Sport</w:t>
      </w:r>
    </w:p>
    <w:p w14:paraId="08E12053"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[danza]</w:t>
      </w:r>
    </w:p>
    <w:p w14:paraId="3E7B6AE6"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EXATR | 04 Ottobre | Ore: 21.30 | Durata: 30 Min.</w:t>
      </w:r>
    </w:p>
    <w:p w14:paraId="42A02531"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7AF752A"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Di: Marco Valerio Amico, </w:t>
      </w:r>
      <w:proofErr w:type="spellStart"/>
      <w:r w:rsidRPr="00E53B6B">
        <w:rPr>
          <w:rFonts w:ascii="Spectral" w:eastAsia="Times New Roman" w:hAnsi="Spectral" w:cs="Arial"/>
          <w:sz w:val="22"/>
          <w:szCs w:val="22"/>
          <w:bdr w:val="none" w:sz="0" w:space="0" w:color="auto"/>
          <w:lang w:val="it-IT" w:eastAsia="it-IT"/>
        </w:rPr>
        <w:t>Rhuena</w:t>
      </w:r>
      <w:proofErr w:type="spellEnd"/>
      <w:r w:rsidRPr="00E53B6B">
        <w:rPr>
          <w:rFonts w:ascii="Spectral" w:eastAsia="Times New Roman" w:hAnsi="Spectral" w:cs="Arial"/>
          <w:sz w:val="22"/>
          <w:szCs w:val="22"/>
          <w:bdr w:val="none" w:sz="0" w:space="0" w:color="auto"/>
          <w:lang w:val="it-IT" w:eastAsia="it-IT"/>
        </w:rPr>
        <w:t xml:space="preserve"> Bracci</w:t>
      </w:r>
    </w:p>
    <w:p w14:paraId="3367F89F"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Con: </w:t>
      </w:r>
      <w:proofErr w:type="spellStart"/>
      <w:r w:rsidRPr="00E53B6B">
        <w:rPr>
          <w:rFonts w:ascii="Spectral" w:eastAsia="Times New Roman" w:hAnsi="Spectral" w:cs="Arial"/>
          <w:sz w:val="22"/>
          <w:szCs w:val="22"/>
          <w:bdr w:val="none" w:sz="0" w:space="0" w:color="auto"/>
          <w:lang w:val="it-IT" w:eastAsia="it-IT"/>
        </w:rPr>
        <w:t>Rhuena</w:t>
      </w:r>
      <w:proofErr w:type="spellEnd"/>
      <w:r w:rsidRPr="00E53B6B">
        <w:rPr>
          <w:rFonts w:ascii="Spectral" w:eastAsia="Times New Roman" w:hAnsi="Spectral" w:cs="Arial"/>
          <w:sz w:val="22"/>
          <w:szCs w:val="22"/>
          <w:bdr w:val="none" w:sz="0" w:space="0" w:color="auto"/>
          <w:lang w:val="it-IT" w:eastAsia="it-IT"/>
        </w:rPr>
        <w:t xml:space="preserve"> Bracci</w:t>
      </w:r>
    </w:p>
    <w:p w14:paraId="0CD6598A"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Suono: Roberto </w:t>
      </w:r>
      <w:proofErr w:type="spellStart"/>
      <w:r w:rsidRPr="00E53B6B">
        <w:rPr>
          <w:rFonts w:ascii="Spectral" w:eastAsia="Times New Roman" w:hAnsi="Spectral" w:cs="Arial"/>
          <w:sz w:val="22"/>
          <w:szCs w:val="22"/>
          <w:bdr w:val="none" w:sz="0" w:space="0" w:color="auto"/>
          <w:lang w:val="it-IT" w:eastAsia="it-IT"/>
        </w:rPr>
        <w:t>Rettura</w:t>
      </w:r>
      <w:proofErr w:type="spellEnd"/>
    </w:p>
    <w:p w14:paraId="259FD0DD"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Scene in collaborazione con: Città di Ebla</w:t>
      </w:r>
    </w:p>
    <w:p w14:paraId="01466BD7"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Un ringraziamento a: Fabio </w:t>
      </w:r>
      <w:proofErr w:type="spellStart"/>
      <w:r w:rsidRPr="00E53B6B">
        <w:rPr>
          <w:rFonts w:ascii="Spectral" w:eastAsia="Times New Roman" w:hAnsi="Spectral" w:cs="Arial"/>
          <w:sz w:val="22"/>
          <w:szCs w:val="22"/>
          <w:bdr w:val="none" w:sz="0" w:space="0" w:color="auto"/>
          <w:lang w:val="it-IT" w:eastAsia="it-IT"/>
        </w:rPr>
        <w:t>Sajiz</w:t>
      </w:r>
      <w:proofErr w:type="spellEnd"/>
    </w:p>
    <w:p w14:paraId="779F87CD"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Prodotto da: L’Officina-atelier </w:t>
      </w:r>
      <w:proofErr w:type="spellStart"/>
      <w:r w:rsidRPr="00E53B6B">
        <w:rPr>
          <w:rFonts w:ascii="Spectral" w:eastAsia="Times New Roman" w:hAnsi="Spectral" w:cs="Arial"/>
          <w:sz w:val="22"/>
          <w:szCs w:val="22"/>
          <w:bdr w:val="none" w:sz="0" w:space="0" w:color="auto"/>
          <w:lang w:val="it-IT" w:eastAsia="it-IT"/>
        </w:rPr>
        <w:t>marseillais</w:t>
      </w:r>
      <w:proofErr w:type="spellEnd"/>
      <w:r w:rsidRPr="00E53B6B">
        <w:rPr>
          <w:rFonts w:ascii="Spectral" w:eastAsia="Times New Roman" w:hAnsi="Spectral" w:cs="Arial"/>
          <w:sz w:val="22"/>
          <w:szCs w:val="22"/>
          <w:bdr w:val="none" w:sz="0" w:space="0" w:color="auto"/>
          <w:lang w:val="it-IT" w:eastAsia="it-IT"/>
        </w:rPr>
        <w:t xml:space="preserve"> de production</w:t>
      </w:r>
    </w:p>
    <w:p w14:paraId="5F2CA6C3"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Co-prodotto da: L’</w:t>
      </w:r>
      <w:proofErr w:type="spellStart"/>
      <w:r w:rsidRPr="00E53B6B">
        <w:rPr>
          <w:rFonts w:ascii="Spectral" w:eastAsia="Times New Roman" w:hAnsi="Spectral" w:cs="Arial"/>
          <w:sz w:val="22"/>
          <w:szCs w:val="22"/>
          <w:bdr w:val="none" w:sz="0" w:space="0" w:color="auto"/>
          <w:lang w:val="it-IT" w:eastAsia="it-IT"/>
        </w:rPr>
        <w:t>animal</w:t>
      </w:r>
      <w:proofErr w:type="spellEnd"/>
      <w:r w:rsidRPr="00E53B6B">
        <w:rPr>
          <w:rFonts w:ascii="Spectral" w:eastAsia="Times New Roman" w:hAnsi="Spectral" w:cs="Arial"/>
          <w:sz w:val="22"/>
          <w:szCs w:val="22"/>
          <w:bdr w:val="none" w:sz="0" w:space="0" w:color="auto"/>
          <w:lang w:val="it-IT" w:eastAsia="it-IT"/>
        </w:rPr>
        <w:t xml:space="preserve"> a l’</w:t>
      </w:r>
      <w:proofErr w:type="spellStart"/>
      <w:r w:rsidRPr="00E53B6B">
        <w:rPr>
          <w:rFonts w:ascii="Spectral" w:eastAsia="Times New Roman" w:hAnsi="Spectral" w:cs="Arial"/>
          <w:sz w:val="22"/>
          <w:szCs w:val="22"/>
          <w:bdr w:val="none" w:sz="0" w:space="0" w:color="auto"/>
          <w:lang w:val="it-IT" w:eastAsia="it-IT"/>
        </w:rPr>
        <w:t>esquena</w:t>
      </w:r>
      <w:proofErr w:type="spellEnd"/>
      <w:r w:rsidRPr="00E53B6B">
        <w:rPr>
          <w:rFonts w:ascii="Spectral" w:eastAsia="Times New Roman" w:hAnsi="Spectral" w:cs="Arial"/>
          <w:sz w:val="22"/>
          <w:szCs w:val="22"/>
          <w:bdr w:val="none" w:sz="0" w:space="0" w:color="auto"/>
          <w:lang w:val="it-IT" w:eastAsia="it-IT"/>
        </w:rPr>
        <w:t xml:space="preserve"> e </w:t>
      </w:r>
      <w:proofErr w:type="spellStart"/>
      <w:r w:rsidRPr="00E53B6B">
        <w:rPr>
          <w:rFonts w:ascii="Spectral" w:eastAsia="Times New Roman" w:hAnsi="Spectral" w:cs="Arial"/>
          <w:sz w:val="22"/>
          <w:szCs w:val="22"/>
          <w:bdr w:val="none" w:sz="0" w:space="0" w:color="auto"/>
          <w:lang w:val="it-IT" w:eastAsia="it-IT"/>
        </w:rPr>
        <w:t>Cra’p</w:t>
      </w:r>
      <w:proofErr w:type="spellEnd"/>
      <w:r w:rsidRPr="00E53B6B">
        <w:rPr>
          <w:rFonts w:ascii="Spectral" w:eastAsia="Times New Roman" w:hAnsi="Spectral" w:cs="Arial"/>
          <w:sz w:val="22"/>
          <w:szCs w:val="22"/>
          <w:bdr w:val="none" w:sz="0" w:space="0" w:color="auto"/>
          <w:lang w:val="it-IT" w:eastAsia="it-IT"/>
        </w:rPr>
        <w:t xml:space="preserve">, </w:t>
      </w:r>
      <w:proofErr w:type="spellStart"/>
      <w:r w:rsidRPr="00E53B6B">
        <w:rPr>
          <w:rFonts w:ascii="Spectral" w:eastAsia="Times New Roman" w:hAnsi="Spectral" w:cs="Arial"/>
          <w:sz w:val="22"/>
          <w:szCs w:val="22"/>
          <w:bdr w:val="none" w:sz="0" w:space="0" w:color="auto"/>
          <w:lang w:val="it-IT" w:eastAsia="it-IT"/>
        </w:rPr>
        <w:t>Indisciplinarte</w:t>
      </w:r>
      <w:proofErr w:type="spellEnd"/>
      <w:r w:rsidRPr="00E53B6B">
        <w:rPr>
          <w:rFonts w:ascii="Spectral" w:eastAsia="Times New Roman" w:hAnsi="Spectral" w:cs="Arial"/>
          <w:sz w:val="22"/>
          <w:szCs w:val="22"/>
          <w:bdr w:val="none" w:sz="0" w:space="0" w:color="auto"/>
          <w:lang w:val="it-IT" w:eastAsia="it-IT"/>
        </w:rPr>
        <w:t xml:space="preserve">, </w:t>
      </w:r>
      <w:proofErr w:type="spellStart"/>
      <w:r w:rsidRPr="00E53B6B">
        <w:rPr>
          <w:rFonts w:ascii="Spectral" w:eastAsia="Times New Roman" w:hAnsi="Spectral" w:cs="Arial"/>
          <w:sz w:val="22"/>
          <w:szCs w:val="22"/>
          <w:bdr w:val="none" w:sz="0" w:space="0" w:color="auto"/>
          <w:lang w:val="it-IT" w:eastAsia="it-IT"/>
        </w:rPr>
        <w:t>El</w:t>
      </w:r>
      <w:proofErr w:type="spellEnd"/>
      <w:r w:rsidRPr="00E53B6B">
        <w:rPr>
          <w:rFonts w:ascii="Spectral" w:eastAsia="Times New Roman" w:hAnsi="Spectral" w:cs="Arial"/>
          <w:sz w:val="22"/>
          <w:szCs w:val="22"/>
          <w:bdr w:val="none" w:sz="0" w:space="0" w:color="auto"/>
          <w:lang w:val="it-IT" w:eastAsia="it-IT"/>
        </w:rPr>
        <w:t xml:space="preserve"> Teatro, </w:t>
      </w:r>
      <w:proofErr w:type="spellStart"/>
      <w:r w:rsidRPr="00E53B6B">
        <w:rPr>
          <w:rFonts w:ascii="Spectral" w:eastAsia="Times New Roman" w:hAnsi="Spectral" w:cs="Arial"/>
          <w:sz w:val="22"/>
          <w:szCs w:val="22"/>
          <w:bdr w:val="none" w:sz="0" w:space="0" w:color="auto"/>
          <w:lang w:val="it-IT" w:eastAsia="it-IT"/>
        </w:rPr>
        <w:t>Haraka</w:t>
      </w:r>
      <w:proofErr w:type="spellEnd"/>
    </w:p>
    <w:p w14:paraId="47D3AA0A"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Con il sostegno di: Commissione Europea – programma cultura 2007-2013, parte Cooperazione con i paesi terzi per gli anni 2010 e 2011Con il contributo di: MIBAC, Regione Emilia-Romagna, </w:t>
      </w:r>
      <w:proofErr w:type="spellStart"/>
      <w:r w:rsidRPr="00E53B6B">
        <w:rPr>
          <w:rFonts w:ascii="Spectral" w:eastAsia="Times New Roman" w:hAnsi="Spectral" w:cs="Arial"/>
          <w:sz w:val="22"/>
          <w:szCs w:val="22"/>
          <w:bdr w:val="none" w:sz="0" w:space="0" w:color="auto"/>
          <w:lang w:val="it-IT" w:eastAsia="it-IT"/>
        </w:rPr>
        <w:t>Founds</w:t>
      </w:r>
      <w:proofErr w:type="spellEnd"/>
      <w:r w:rsidRPr="00E53B6B">
        <w:rPr>
          <w:rFonts w:ascii="Spectral" w:eastAsia="Times New Roman" w:hAnsi="Spectral" w:cs="Arial"/>
          <w:sz w:val="22"/>
          <w:szCs w:val="22"/>
          <w:bdr w:val="none" w:sz="0" w:space="0" w:color="auto"/>
          <w:lang w:val="it-IT" w:eastAsia="it-IT"/>
        </w:rPr>
        <w:t xml:space="preserve"> Roberto Cimetta</w:t>
      </w:r>
    </w:p>
    <w:p w14:paraId="10E19B43"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Con il sostegno di: Città di Ebla, </w:t>
      </w:r>
      <w:proofErr w:type="spellStart"/>
      <w:r w:rsidRPr="00E53B6B">
        <w:rPr>
          <w:rFonts w:ascii="Spectral" w:eastAsia="Times New Roman" w:hAnsi="Spectral" w:cs="Arial"/>
          <w:sz w:val="22"/>
          <w:szCs w:val="22"/>
          <w:bdr w:val="none" w:sz="0" w:space="0" w:color="auto"/>
          <w:lang w:val="it-IT" w:eastAsia="it-IT"/>
        </w:rPr>
        <w:t>PimOff</w:t>
      </w:r>
      <w:proofErr w:type="spellEnd"/>
    </w:p>
    <w:p w14:paraId="47482885"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2E817EC4" w14:textId="499F0DD0" w:rsidR="00E53B6B" w:rsidRP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lastRenderedPageBreak/>
        <w:t>“Sport” porta in scena un’atleta, colta nell’intimità dei preparativi prima dell’esecuzione dell’elemento ginnico, coglie il momento privato della preparazione, dell’allenamento, della ripetizione. Espone un corpo nella sua fragilità e diametralmente opposta forza. L’attimo prima del volo. Il momento di sospensione, di tutte le possibilità di cambiamento, di tutte le potenziali direzioni. Il pubblico viene messo di fronte al pensiero dell’atleta prima della vertigine, per poterne capire il silenzio. In questa confluenza co-reografica di linguaggi – corpo, suono, immagine – l’obiettivo è sonorizzare una soggettiva, che non sia quella privata dell’atleta ma una nuova, che ha sicuramente a che vedere con quella solitudine, ma che accoglie anche la visione, individuale e collettiva allo stesso tempo, degli spettatori.</w:t>
      </w:r>
    </w:p>
    <w:p w14:paraId="3525C78A" w14:textId="77777777" w:rsidR="00E53B6B" w:rsidRDefault="00E53B6B"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1724682" w14:textId="77777777" w:rsidR="00ED0813" w:rsidRPr="00ED0813"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5F41F1">
        <w:rPr>
          <w:rFonts w:ascii="Spectral" w:eastAsia="Times New Roman" w:hAnsi="Spectral" w:cs="Arial"/>
          <w:b/>
          <w:bCs/>
          <w:sz w:val="22"/>
          <w:szCs w:val="22"/>
          <w:bdr w:val="none" w:sz="0" w:space="0" w:color="auto"/>
          <w:lang w:val="it-IT" w:eastAsia="it-IT"/>
        </w:rPr>
        <w:t xml:space="preserve">L’artista | gruppo </w:t>
      </w:r>
      <w:proofErr w:type="spellStart"/>
      <w:r w:rsidRPr="005F41F1">
        <w:rPr>
          <w:rFonts w:ascii="Spectral" w:eastAsia="Times New Roman" w:hAnsi="Spectral" w:cs="Arial"/>
          <w:b/>
          <w:bCs/>
          <w:sz w:val="22"/>
          <w:szCs w:val="22"/>
          <w:bdr w:val="none" w:sz="0" w:space="0" w:color="auto"/>
          <w:lang w:val="it-IT" w:eastAsia="it-IT"/>
        </w:rPr>
        <w:t>nanou</w:t>
      </w:r>
      <w:proofErr w:type="spellEnd"/>
    </w:p>
    <w:p w14:paraId="3BAE00AC" w14:textId="3C8E37F4" w:rsidR="005F41F1" w:rsidRPr="005F41F1" w:rsidRDefault="005F41F1" w:rsidP="005F41F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5F41F1">
        <w:rPr>
          <w:rFonts w:ascii="Spectral" w:eastAsia="Times New Roman" w:hAnsi="Spectral" w:cs="Arial"/>
          <w:sz w:val="22"/>
          <w:szCs w:val="22"/>
          <w:bdr w:val="none" w:sz="0" w:space="0" w:color="auto"/>
          <w:lang w:val="it-IT" w:eastAsia="it-IT"/>
        </w:rPr>
        <w:t xml:space="preserve">gruppo </w:t>
      </w:r>
      <w:proofErr w:type="spellStart"/>
      <w:r w:rsidRPr="005F41F1">
        <w:rPr>
          <w:rFonts w:ascii="Spectral" w:eastAsia="Times New Roman" w:hAnsi="Spectral" w:cs="Arial"/>
          <w:sz w:val="22"/>
          <w:szCs w:val="22"/>
          <w:bdr w:val="none" w:sz="0" w:space="0" w:color="auto"/>
          <w:lang w:val="it-IT" w:eastAsia="it-IT"/>
        </w:rPr>
        <w:t>nanou</w:t>
      </w:r>
      <w:proofErr w:type="spellEnd"/>
      <w:r w:rsidRPr="005F41F1">
        <w:rPr>
          <w:rFonts w:ascii="Spectral" w:eastAsia="Times New Roman" w:hAnsi="Spectral" w:cs="Arial"/>
          <w:sz w:val="22"/>
          <w:szCs w:val="22"/>
          <w:bdr w:val="none" w:sz="0" w:space="0" w:color="auto"/>
          <w:lang w:val="it-IT" w:eastAsia="it-IT"/>
        </w:rPr>
        <w:t xml:space="preserve"> nasce a Ravenna nel luglio del 2004 come luogo di incontro dei diversi linguaggi e sensibilità che caratterizzano la ricerca artistica di Marco Valerio Amico, </w:t>
      </w:r>
      <w:proofErr w:type="spellStart"/>
      <w:r w:rsidRPr="005F41F1">
        <w:rPr>
          <w:rFonts w:ascii="Spectral" w:eastAsia="Times New Roman" w:hAnsi="Spectral" w:cs="Arial"/>
          <w:sz w:val="22"/>
          <w:szCs w:val="22"/>
          <w:bdr w:val="none" w:sz="0" w:space="0" w:color="auto"/>
          <w:lang w:val="it-IT" w:eastAsia="it-IT"/>
        </w:rPr>
        <w:t>Rhuena</w:t>
      </w:r>
      <w:proofErr w:type="spellEnd"/>
      <w:r w:rsidRPr="005F41F1">
        <w:rPr>
          <w:rFonts w:ascii="Spectral" w:eastAsia="Times New Roman" w:hAnsi="Spectral" w:cs="Arial"/>
          <w:sz w:val="22"/>
          <w:szCs w:val="22"/>
          <w:bdr w:val="none" w:sz="0" w:space="0" w:color="auto"/>
          <w:lang w:val="it-IT" w:eastAsia="it-IT"/>
        </w:rPr>
        <w:t xml:space="preserve"> Bracci e Roberto </w:t>
      </w:r>
      <w:proofErr w:type="spellStart"/>
      <w:r w:rsidRPr="005F41F1">
        <w:rPr>
          <w:rFonts w:ascii="Spectral" w:eastAsia="Times New Roman" w:hAnsi="Spectral" w:cs="Arial"/>
          <w:sz w:val="22"/>
          <w:szCs w:val="22"/>
          <w:bdr w:val="none" w:sz="0" w:space="0" w:color="auto"/>
          <w:lang w:val="it-IT" w:eastAsia="it-IT"/>
        </w:rPr>
        <w:t>Rettura</w:t>
      </w:r>
      <w:proofErr w:type="spellEnd"/>
      <w:r w:rsidRPr="005F41F1">
        <w:rPr>
          <w:rFonts w:ascii="Spectral" w:eastAsia="Times New Roman" w:hAnsi="Spectral" w:cs="Arial"/>
          <w:sz w:val="22"/>
          <w:szCs w:val="22"/>
          <w:bdr w:val="none" w:sz="0" w:space="0" w:color="auto"/>
          <w:lang w:val="it-IT" w:eastAsia="it-IT"/>
        </w:rPr>
        <w:t>. La sua ricerca si concentra sul corpo, inteso come: corpo sonoro, corpo/oggetto, corpo/luce, elementi che si situano sullo stesso piano del corpo del performer, il quale diviene segno tra i segni. La coreografia è così assunta come linguaggio comune alle diverse specializzazioni artistiche. Le produzioni hanno attraversato importanti piazze nazionali e internazionali.</w:t>
      </w:r>
    </w:p>
    <w:p w14:paraId="50E9F9CD" w14:textId="51ED32F4" w:rsidR="005F41F1" w:rsidRDefault="005F41F1" w:rsidP="005F41F1">
      <w:pPr>
        <w:pBdr>
          <w:top w:val="none" w:sz="0" w:space="0" w:color="auto"/>
          <w:left w:val="none" w:sz="0" w:space="0" w:color="auto"/>
          <w:bottom w:val="single" w:sz="12" w:space="1"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5268FFE0" w14:textId="77777777" w:rsidR="00107F34" w:rsidRDefault="00107F34"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78DD241" w14:textId="77777777" w:rsidR="00E53B6B" w:rsidRDefault="00E53B6B"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851ED25" w14:textId="0FD87129" w:rsidR="00C70453" w:rsidRDefault="00C70453"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r w:rsidRPr="00C70453">
        <w:rPr>
          <w:rFonts w:ascii="Spectral" w:eastAsia="Times New Roman" w:hAnsi="Spectral" w:cs="Arial"/>
          <w:b/>
          <w:bCs/>
          <w:sz w:val="22"/>
          <w:szCs w:val="22"/>
          <w:bdr w:val="none" w:sz="0" w:space="0" w:color="auto"/>
          <w:lang w:val="it-IT" w:eastAsia="it-IT"/>
        </w:rPr>
        <w:t xml:space="preserve">Monografia Teatro </w:t>
      </w:r>
      <w:proofErr w:type="spellStart"/>
      <w:r w:rsidRPr="00C70453">
        <w:rPr>
          <w:rFonts w:ascii="Spectral" w:eastAsia="Times New Roman" w:hAnsi="Spectral" w:cs="Arial"/>
          <w:b/>
          <w:bCs/>
          <w:sz w:val="22"/>
          <w:szCs w:val="22"/>
          <w:bdr w:val="none" w:sz="0" w:space="0" w:color="auto"/>
          <w:lang w:val="it-IT" w:eastAsia="it-IT"/>
        </w:rPr>
        <w:t>Akropolis</w:t>
      </w:r>
      <w:proofErr w:type="spellEnd"/>
      <w:r w:rsidRPr="00C70453">
        <w:rPr>
          <w:rFonts w:ascii="Spectral" w:eastAsia="Times New Roman" w:hAnsi="Spectral" w:cs="Arial"/>
          <w:b/>
          <w:bCs/>
          <w:sz w:val="22"/>
          <w:szCs w:val="22"/>
          <w:bdr w:val="none" w:sz="0" w:space="0" w:color="auto"/>
          <w:lang w:val="it-IT" w:eastAsia="it-IT"/>
        </w:rPr>
        <w:t xml:space="preserve"> &amp; Paola Bianchi</w:t>
      </w:r>
    </w:p>
    <w:p w14:paraId="7D79FD45" w14:textId="77777777" w:rsidR="00644AC3" w:rsidRPr="00C70453" w:rsidRDefault="00644AC3"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p>
    <w:p w14:paraId="06E551D2" w14:textId="77777777" w:rsidR="00C70453" w:rsidRPr="00644AC3" w:rsidRDefault="00C70453" w:rsidP="00C70453">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r w:rsidRPr="00C70453">
        <w:rPr>
          <w:rFonts w:ascii="Spectral" w:eastAsia="Times New Roman" w:hAnsi="Spectral"/>
          <w:b/>
          <w:bCs/>
          <w:sz w:val="22"/>
          <w:szCs w:val="22"/>
          <w:bdr w:val="none" w:sz="0" w:space="0" w:color="auto"/>
          <w:lang w:val="it-IT" w:eastAsia="it-IT"/>
        </w:rPr>
        <w:t>Immagini incarnate. Confini. Memorie</w:t>
      </w:r>
      <w:r w:rsidRPr="00644AC3">
        <w:rPr>
          <w:rFonts w:ascii="Spectral" w:eastAsia="Times New Roman" w:hAnsi="Spectral"/>
          <w:b/>
          <w:bCs/>
          <w:sz w:val="22"/>
          <w:szCs w:val="22"/>
          <w:bdr w:val="none" w:sz="0" w:space="0" w:color="auto"/>
          <w:lang w:val="it-IT" w:eastAsia="it-IT"/>
        </w:rPr>
        <w:t xml:space="preserve">. </w:t>
      </w:r>
      <w:r w:rsidRPr="00C70453">
        <w:rPr>
          <w:rFonts w:ascii="Spectral" w:eastAsia="Times New Roman" w:hAnsi="Spectral" w:cs="Arial"/>
          <w:b/>
          <w:bCs/>
          <w:sz w:val="22"/>
          <w:szCs w:val="22"/>
          <w:bdr w:val="none" w:sz="0" w:space="0" w:color="auto"/>
          <w:lang w:val="it-IT" w:eastAsia="it-IT"/>
        </w:rPr>
        <w:t xml:space="preserve">Incontro con Teatro </w:t>
      </w:r>
      <w:proofErr w:type="spellStart"/>
      <w:r w:rsidRPr="00C70453">
        <w:rPr>
          <w:rFonts w:ascii="Spectral" w:eastAsia="Times New Roman" w:hAnsi="Spectral" w:cs="Arial"/>
          <w:b/>
          <w:bCs/>
          <w:sz w:val="22"/>
          <w:szCs w:val="22"/>
          <w:bdr w:val="none" w:sz="0" w:space="0" w:color="auto"/>
          <w:lang w:val="it-IT" w:eastAsia="it-IT"/>
        </w:rPr>
        <w:t>Akropolis</w:t>
      </w:r>
      <w:proofErr w:type="spellEnd"/>
    </w:p>
    <w:p w14:paraId="383E211B" w14:textId="14E76962" w:rsidR="00C70453" w:rsidRDefault="00C70453" w:rsidP="00C70453">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70453">
        <w:rPr>
          <w:rFonts w:ascii="Spectral" w:eastAsia="Times New Roman" w:hAnsi="Spectral" w:cs="Arial"/>
          <w:sz w:val="22"/>
          <w:szCs w:val="22"/>
          <w:bdr w:val="none" w:sz="0" w:space="0" w:color="auto"/>
          <w:lang w:val="it-IT" w:eastAsia="it-IT"/>
        </w:rPr>
        <w:t>EXATR | 27 Settembre | Ore: 16.30 - 17.30</w:t>
      </w:r>
    </w:p>
    <w:p w14:paraId="0BA11F14" w14:textId="5B3626BE" w:rsidR="00C70453" w:rsidRPr="00C70453" w:rsidRDefault="00C70453" w:rsidP="00644AC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C70453">
        <w:rPr>
          <w:rFonts w:ascii="Spectral" w:eastAsia="Times New Roman" w:hAnsi="Spectral" w:cs="Arial"/>
          <w:sz w:val="22"/>
          <w:szCs w:val="22"/>
          <w:bdr w:val="none" w:sz="0" w:space="0" w:color="auto"/>
          <w:lang w:val="it-IT" w:eastAsia="it-IT"/>
        </w:rPr>
        <w:t xml:space="preserve">La ventennale attività di Teatro </w:t>
      </w:r>
      <w:proofErr w:type="spellStart"/>
      <w:r w:rsidRPr="00C70453">
        <w:rPr>
          <w:rFonts w:ascii="Spectral" w:eastAsia="Times New Roman" w:hAnsi="Spectral" w:cs="Arial"/>
          <w:sz w:val="22"/>
          <w:szCs w:val="22"/>
          <w:bdr w:val="none" w:sz="0" w:space="0" w:color="auto"/>
          <w:lang w:val="it-IT" w:eastAsia="it-IT"/>
        </w:rPr>
        <w:t>Akropolis</w:t>
      </w:r>
      <w:proofErr w:type="spellEnd"/>
      <w:r w:rsidRPr="00C70453">
        <w:rPr>
          <w:rFonts w:ascii="Spectral" w:eastAsia="Times New Roman" w:hAnsi="Spectral" w:cs="Arial"/>
          <w:sz w:val="22"/>
          <w:szCs w:val="22"/>
          <w:bdr w:val="none" w:sz="0" w:space="0" w:color="auto"/>
          <w:lang w:val="it-IT" w:eastAsia="it-IT"/>
        </w:rPr>
        <w:t xml:space="preserve">, con base a Genova, testimonia la forza di un collettivo artistico capace di muoversi in maniera articolata e coerente sui confini della ricerca teatrale, sia rispetto al lavoro di palco che in termini di poderosa produzione di pensiero. Teatro </w:t>
      </w:r>
      <w:proofErr w:type="spellStart"/>
      <w:r w:rsidRPr="00C70453">
        <w:rPr>
          <w:rFonts w:ascii="Spectral" w:eastAsia="Times New Roman" w:hAnsi="Spectral" w:cs="Arial"/>
          <w:sz w:val="22"/>
          <w:szCs w:val="22"/>
          <w:bdr w:val="none" w:sz="0" w:space="0" w:color="auto"/>
          <w:lang w:val="it-IT" w:eastAsia="it-IT"/>
        </w:rPr>
        <w:t>Akropolis</w:t>
      </w:r>
      <w:proofErr w:type="spellEnd"/>
      <w:r w:rsidRPr="00C70453">
        <w:rPr>
          <w:rFonts w:ascii="Spectral" w:eastAsia="Times New Roman" w:hAnsi="Spectral" w:cs="Arial"/>
          <w:sz w:val="22"/>
          <w:szCs w:val="22"/>
          <w:bdr w:val="none" w:sz="0" w:space="0" w:color="auto"/>
          <w:lang w:val="it-IT" w:eastAsia="it-IT"/>
        </w:rPr>
        <w:t xml:space="preserve"> mostra una via; ci ricorda che l’atto scenico (o </w:t>
      </w:r>
      <w:proofErr w:type="spellStart"/>
      <w:r w:rsidRPr="00C70453">
        <w:rPr>
          <w:rFonts w:ascii="Spectral" w:eastAsia="Times New Roman" w:hAnsi="Spectral" w:cs="Arial"/>
          <w:sz w:val="22"/>
          <w:szCs w:val="22"/>
          <w:bdr w:val="none" w:sz="0" w:space="0" w:color="auto"/>
          <w:lang w:val="it-IT" w:eastAsia="it-IT"/>
        </w:rPr>
        <w:t>pre</w:t>
      </w:r>
      <w:proofErr w:type="spellEnd"/>
      <w:r w:rsidR="00107F34">
        <w:rPr>
          <w:rFonts w:ascii="Spectral" w:eastAsia="Times New Roman" w:hAnsi="Spectral" w:cs="Arial"/>
          <w:sz w:val="22"/>
          <w:szCs w:val="22"/>
          <w:bdr w:val="none" w:sz="0" w:space="0" w:color="auto"/>
          <w:lang w:val="it-IT" w:eastAsia="it-IT"/>
        </w:rPr>
        <w:t>-</w:t>
      </w:r>
      <w:r w:rsidRPr="00C70453">
        <w:rPr>
          <w:rFonts w:ascii="Spectral" w:eastAsia="Times New Roman" w:hAnsi="Spectral" w:cs="Arial"/>
          <w:sz w:val="22"/>
          <w:szCs w:val="22"/>
          <w:bdr w:val="none" w:sz="0" w:space="0" w:color="auto"/>
          <w:lang w:val="it-IT" w:eastAsia="it-IT"/>
        </w:rPr>
        <w:t xml:space="preserve">scenico viste le azioni messe in campo sulle origini della tragedia) non è che una parte, forse quel-la apicale, di un lavoro collettivo che passa attraverso la formazione, lo studio, la ricerca storica, la ricerca di un confronto costante con gli artisti invitati, le pubblicazioni, le collaborazioni territoriali ed extra territoriali. </w:t>
      </w:r>
      <w:proofErr w:type="spellStart"/>
      <w:r w:rsidRPr="00C70453">
        <w:rPr>
          <w:rFonts w:ascii="Spectral" w:eastAsia="Times New Roman" w:hAnsi="Spectral" w:cs="Arial"/>
          <w:sz w:val="22"/>
          <w:szCs w:val="22"/>
          <w:bdr w:val="none" w:sz="0" w:space="0" w:color="auto"/>
          <w:lang w:val="it-IT" w:eastAsia="it-IT"/>
        </w:rPr>
        <w:t>Ipercorpo</w:t>
      </w:r>
      <w:proofErr w:type="spellEnd"/>
      <w:r w:rsidRPr="00C70453">
        <w:rPr>
          <w:rFonts w:ascii="Spectral" w:eastAsia="Times New Roman" w:hAnsi="Spectral" w:cs="Arial"/>
          <w:sz w:val="22"/>
          <w:szCs w:val="22"/>
          <w:bdr w:val="none" w:sz="0" w:space="0" w:color="auto"/>
          <w:lang w:val="it-IT" w:eastAsia="it-IT"/>
        </w:rPr>
        <w:t xml:space="preserve"> dedica un pomeriggio di dialogo e confronto con i fondatori e direttori artistici del collettivo ligure, al fine di condividere con i presenti una storia artistica prolifica e generativa. Teatro </w:t>
      </w:r>
      <w:proofErr w:type="spellStart"/>
      <w:r w:rsidRPr="00C70453">
        <w:rPr>
          <w:rFonts w:ascii="Spectral" w:eastAsia="Times New Roman" w:hAnsi="Spectral" w:cs="Arial"/>
          <w:sz w:val="22"/>
          <w:szCs w:val="22"/>
          <w:bdr w:val="none" w:sz="0" w:space="0" w:color="auto"/>
          <w:lang w:val="it-IT" w:eastAsia="it-IT"/>
        </w:rPr>
        <w:t>Akropolis</w:t>
      </w:r>
      <w:proofErr w:type="spellEnd"/>
      <w:r w:rsidRPr="00C70453">
        <w:rPr>
          <w:rFonts w:ascii="Spectral" w:eastAsia="Times New Roman" w:hAnsi="Spectral" w:cs="Arial"/>
          <w:sz w:val="22"/>
          <w:szCs w:val="22"/>
          <w:bdr w:val="none" w:sz="0" w:space="0" w:color="auto"/>
          <w:lang w:val="it-IT" w:eastAsia="it-IT"/>
        </w:rPr>
        <w:t xml:space="preserve"> rappresenta oggi uno dei principali avamposti della ricerca teatrale in Italia ed inoltre un prezioso luogo di produzione di senso. Da questo punto di vista le sue pratiche possono costituire un faro luminoso per chi vuole avvicinarsi al multiforme lavoro di una “casa teatrale” nel pieno del suo sviluppo culturale e sociale, grazie alle incessanti azioni svolte per il territorio in cui Teatro </w:t>
      </w:r>
      <w:proofErr w:type="spellStart"/>
      <w:r w:rsidRPr="00C70453">
        <w:rPr>
          <w:rFonts w:ascii="Spectral" w:eastAsia="Times New Roman" w:hAnsi="Spectral" w:cs="Arial"/>
          <w:sz w:val="22"/>
          <w:szCs w:val="22"/>
          <w:bdr w:val="none" w:sz="0" w:space="0" w:color="auto"/>
          <w:lang w:val="it-IT" w:eastAsia="it-IT"/>
        </w:rPr>
        <w:t>Akropolis</w:t>
      </w:r>
      <w:proofErr w:type="spellEnd"/>
      <w:r w:rsidRPr="00C70453">
        <w:rPr>
          <w:rFonts w:ascii="Spectral" w:eastAsia="Times New Roman" w:hAnsi="Spectral" w:cs="Arial"/>
          <w:sz w:val="22"/>
          <w:szCs w:val="22"/>
          <w:bdr w:val="none" w:sz="0" w:space="0" w:color="auto"/>
          <w:lang w:val="it-IT" w:eastAsia="it-IT"/>
        </w:rPr>
        <w:t xml:space="preserve"> opera</w:t>
      </w:r>
      <w:r w:rsidR="00644AC3">
        <w:rPr>
          <w:rFonts w:ascii="Spectral" w:eastAsia="Times New Roman" w:hAnsi="Spectral" w:cs="Arial"/>
          <w:sz w:val="22"/>
          <w:szCs w:val="22"/>
          <w:bdr w:val="none" w:sz="0" w:space="0" w:color="auto"/>
          <w:lang w:val="it-IT" w:eastAsia="it-IT"/>
        </w:rPr>
        <w:t xml:space="preserve">. </w:t>
      </w:r>
    </w:p>
    <w:p w14:paraId="54707C5A" w14:textId="47792CED" w:rsidR="00107F34" w:rsidRDefault="00107F34">
      <w:pPr>
        <w:rPr>
          <w:rFonts w:ascii="Spectral" w:eastAsia="Times New Roman" w:hAnsi="Spectral" w:cs="Arial"/>
          <w:sz w:val="22"/>
          <w:szCs w:val="22"/>
          <w:bdr w:val="none" w:sz="0" w:space="0" w:color="auto"/>
          <w:lang w:val="it-IT" w:eastAsia="it-IT"/>
        </w:rPr>
      </w:pPr>
      <w:r>
        <w:rPr>
          <w:rFonts w:ascii="Spectral" w:eastAsia="Times New Roman" w:hAnsi="Spectral" w:cs="Arial"/>
          <w:sz w:val="22"/>
          <w:szCs w:val="22"/>
          <w:bdr w:val="none" w:sz="0" w:space="0" w:color="auto"/>
          <w:lang w:val="it-IT" w:eastAsia="it-IT"/>
        </w:rPr>
        <w:br w:type="page"/>
      </w:r>
    </w:p>
    <w:p w14:paraId="2A51408C" w14:textId="77777777" w:rsidR="00A737C1" w:rsidRP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A737C1">
        <w:rPr>
          <w:rFonts w:ascii="Spectral" w:eastAsia="Times New Roman" w:hAnsi="Spectral"/>
          <w:b/>
          <w:bCs/>
          <w:sz w:val="22"/>
          <w:szCs w:val="22"/>
          <w:bdr w:val="none" w:sz="0" w:space="0" w:color="auto"/>
          <w:lang w:val="it-IT" w:eastAsia="it-IT"/>
        </w:rPr>
        <w:lastRenderedPageBreak/>
        <w:t>O_N</w:t>
      </w:r>
    </w:p>
    <w:p w14:paraId="6DF2B6DE"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Paola Bianchi [danza - anteprima]</w:t>
      </w:r>
    </w:p>
    <w:p w14:paraId="2334A2B6"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EXATR | 27 Settembre | Ore: 20.00 | Durata: 30 Min.</w:t>
      </w:r>
    </w:p>
    <w:p w14:paraId="47DF451F"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716F78B"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Coreografia e danza: Paola Bianchi</w:t>
      </w:r>
    </w:p>
    <w:p w14:paraId="026D925C"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Musiche composte da: Fabrizio </w:t>
      </w:r>
      <w:proofErr w:type="spellStart"/>
      <w:r w:rsidRPr="00A737C1">
        <w:rPr>
          <w:rFonts w:ascii="Spectral" w:eastAsia="Times New Roman" w:hAnsi="Spectral" w:cs="Arial"/>
          <w:sz w:val="22"/>
          <w:szCs w:val="22"/>
          <w:bdr w:val="none" w:sz="0" w:space="0" w:color="auto"/>
          <w:lang w:val="it-IT" w:eastAsia="it-IT"/>
        </w:rPr>
        <w:t>Modonese</w:t>
      </w:r>
      <w:proofErr w:type="spellEnd"/>
      <w:r w:rsidRPr="00A737C1">
        <w:rPr>
          <w:rFonts w:ascii="Spectral" w:eastAsia="Times New Roman" w:hAnsi="Spectral" w:cs="Arial"/>
          <w:sz w:val="22"/>
          <w:szCs w:val="22"/>
          <w:bdr w:val="none" w:sz="0" w:space="0" w:color="auto"/>
          <w:lang w:val="it-IT" w:eastAsia="it-IT"/>
        </w:rPr>
        <w:t xml:space="preserve"> Palumbo</w:t>
      </w:r>
    </w:p>
    <w:p w14:paraId="1EB443F6"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Disegno Luci: Paolo Pollo </w:t>
      </w:r>
      <w:proofErr w:type="spellStart"/>
      <w:r w:rsidRPr="00A737C1">
        <w:rPr>
          <w:rFonts w:ascii="Spectral" w:eastAsia="Times New Roman" w:hAnsi="Spectral" w:cs="Arial"/>
          <w:sz w:val="22"/>
          <w:szCs w:val="22"/>
          <w:bdr w:val="none" w:sz="0" w:space="0" w:color="auto"/>
          <w:lang w:val="it-IT" w:eastAsia="it-IT"/>
        </w:rPr>
        <w:t>Rodighiero</w:t>
      </w:r>
      <w:proofErr w:type="spellEnd"/>
    </w:p>
    <w:p w14:paraId="08E6B49B"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Tutor: Roberta </w:t>
      </w:r>
      <w:proofErr w:type="spellStart"/>
      <w:r w:rsidRPr="00A737C1">
        <w:rPr>
          <w:rFonts w:ascii="Spectral" w:eastAsia="Times New Roman" w:hAnsi="Spectral" w:cs="Arial"/>
          <w:sz w:val="22"/>
          <w:szCs w:val="22"/>
          <w:bdr w:val="none" w:sz="0" w:space="0" w:color="auto"/>
          <w:lang w:val="it-IT" w:eastAsia="it-IT"/>
        </w:rPr>
        <w:t>Nicolai</w:t>
      </w:r>
      <w:proofErr w:type="spellEnd"/>
    </w:p>
    <w:p w14:paraId="684ADF3E"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Sguardo esterno: Ivan Fantini</w:t>
      </w:r>
    </w:p>
    <w:p w14:paraId="47821A18"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Staff scientifico: Laura Gemini, Alessandro Pontremoli</w:t>
      </w:r>
    </w:p>
    <w:p w14:paraId="77D92535"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Realizzato con il contributo di: </w:t>
      </w:r>
      <w:proofErr w:type="spellStart"/>
      <w:r w:rsidRPr="00A737C1">
        <w:rPr>
          <w:rFonts w:ascii="Spectral" w:eastAsia="Times New Roman" w:hAnsi="Spectral" w:cs="Arial"/>
          <w:sz w:val="22"/>
          <w:szCs w:val="22"/>
          <w:bdr w:val="none" w:sz="0" w:space="0" w:color="auto"/>
          <w:lang w:val="it-IT" w:eastAsia="it-IT"/>
        </w:rPr>
        <w:t>ResiDance</w:t>
      </w:r>
      <w:proofErr w:type="spellEnd"/>
      <w:r w:rsidRPr="00A737C1">
        <w:rPr>
          <w:rFonts w:ascii="Spectral" w:eastAsia="Times New Roman" w:hAnsi="Spectral" w:cs="Arial"/>
          <w:sz w:val="22"/>
          <w:szCs w:val="22"/>
          <w:bdr w:val="none" w:sz="0" w:space="0" w:color="auto"/>
          <w:lang w:val="it-IT" w:eastAsia="it-IT"/>
        </w:rPr>
        <w:t xml:space="preserve"> XL – luoghi e progetti di residenza per creazioni coreografiche, azione della Rete Anticorpi XL – Network Giovane Danza D’autore, coordinata da L’arboreto – Teatro Dimora di Mondaino</w:t>
      </w:r>
    </w:p>
    <w:p w14:paraId="0FFECEE5"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Residenze: Centro di Residenza della Toscana (</w:t>
      </w:r>
      <w:proofErr w:type="spellStart"/>
      <w:r w:rsidRPr="00A737C1">
        <w:rPr>
          <w:rFonts w:ascii="Spectral" w:eastAsia="Times New Roman" w:hAnsi="Spectral" w:cs="Arial"/>
          <w:sz w:val="22"/>
          <w:szCs w:val="22"/>
          <w:bdr w:val="none" w:sz="0" w:space="0" w:color="auto"/>
          <w:lang w:val="it-IT" w:eastAsia="it-IT"/>
        </w:rPr>
        <w:t>Armunia</w:t>
      </w:r>
      <w:proofErr w:type="spellEnd"/>
      <w:r w:rsidRPr="00A737C1">
        <w:rPr>
          <w:rFonts w:ascii="Spectral" w:eastAsia="Times New Roman" w:hAnsi="Spectral" w:cs="Arial"/>
          <w:sz w:val="22"/>
          <w:szCs w:val="22"/>
          <w:bdr w:val="none" w:sz="0" w:space="0" w:color="auto"/>
          <w:lang w:val="it-IT" w:eastAsia="it-IT"/>
        </w:rPr>
        <w:t xml:space="preserve"> Rosignano – </w:t>
      </w:r>
      <w:proofErr w:type="spellStart"/>
      <w:r w:rsidRPr="00A737C1">
        <w:rPr>
          <w:rFonts w:ascii="Spectral" w:eastAsia="Times New Roman" w:hAnsi="Spectral" w:cs="Arial"/>
          <w:sz w:val="22"/>
          <w:szCs w:val="22"/>
          <w:bdr w:val="none" w:sz="0" w:space="0" w:color="auto"/>
          <w:lang w:val="it-IT" w:eastAsia="it-IT"/>
        </w:rPr>
        <w:t>CapoTrave</w:t>
      </w:r>
      <w:proofErr w:type="spellEnd"/>
      <w:r w:rsidRPr="00A737C1">
        <w:rPr>
          <w:rFonts w:ascii="Spectral" w:eastAsia="Times New Roman" w:hAnsi="Spectral" w:cs="Arial"/>
          <w:sz w:val="22"/>
          <w:szCs w:val="22"/>
          <w:bdr w:val="none" w:sz="0" w:space="0" w:color="auto"/>
          <w:lang w:val="it-IT" w:eastAsia="it-IT"/>
        </w:rPr>
        <w:t>/Kilowatt Sansepolcro), CID Centro Internazionale della Danza di Rovereto</w:t>
      </w:r>
    </w:p>
    <w:p w14:paraId="56B07001"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Con il sostegno di: Masque Teatro</w:t>
      </w:r>
    </w:p>
    <w:p w14:paraId="433307F7"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Produzione: </w:t>
      </w:r>
      <w:proofErr w:type="spellStart"/>
      <w:r w:rsidRPr="00A737C1">
        <w:rPr>
          <w:rFonts w:ascii="Spectral" w:eastAsia="Times New Roman" w:hAnsi="Spectral" w:cs="Arial"/>
          <w:sz w:val="22"/>
          <w:szCs w:val="22"/>
          <w:bdr w:val="none" w:sz="0" w:space="0" w:color="auto"/>
          <w:lang w:val="it-IT" w:eastAsia="it-IT"/>
        </w:rPr>
        <w:t>PinDoc</w:t>
      </w:r>
      <w:proofErr w:type="spellEnd"/>
    </w:p>
    <w:p w14:paraId="08EAF601"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In coproduzione con: Teatri di Vetro, Santarcangelo Festival</w:t>
      </w:r>
    </w:p>
    <w:p w14:paraId="572A3BAB"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 xml:space="preserve">Con il contributo di: </w:t>
      </w:r>
      <w:proofErr w:type="spellStart"/>
      <w:r w:rsidRPr="00A737C1">
        <w:rPr>
          <w:rFonts w:ascii="Spectral" w:eastAsia="Times New Roman" w:hAnsi="Spectral" w:cs="Arial"/>
          <w:sz w:val="22"/>
          <w:szCs w:val="22"/>
          <w:bdr w:val="none" w:sz="0" w:space="0" w:color="auto"/>
          <w:lang w:val="it-IT" w:eastAsia="it-IT"/>
        </w:rPr>
        <w:t>Mibact</w:t>
      </w:r>
      <w:proofErr w:type="spellEnd"/>
      <w:r w:rsidRPr="00A737C1">
        <w:rPr>
          <w:rFonts w:ascii="Spectral" w:eastAsia="Times New Roman" w:hAnsi="Spectral" w:cs="Arial"/>
          <w:sz w:val="22"/>
          <w:szCs w:val="22"/>
          <w:bdr w:val="none" w:sz="0" w:space="0" w:color="auto"/>
          <w:lang w:val="it-IT" w:eastAsia="it-IT"/>
        </w:rPr>
        <w:t xml:space="preserve"> e Regione Sicilia</w:t>
      </w:r>
    </w:p>
    <w:p w14:paraId="50DBD6E9"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621E083"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Creato durante una residenza iniziata immediatamente dopo il periodo di quarantena, “O_N” nasce dall’incarnazione delle immagini raccolte durante gli incontri svolti all’ini-zio del 2020 con alcune persone straniere che ora vivono in Italia. A loro Paola ha chiesto quali fossero le immagini che si sono fissate nella retina e che anche dopo molto tempo continuano a essere presenti nella memoria visiva. Raccoglie 65 immagini (archivio retinico-mnemonico) da 30 persone fra donne e uomini, ragazze e ragazzi provenienti da Egitto, Burkina Faso, Cina, Brasile, Libia, Venezuela, Albania, Israele, Cile, Turchia, Bangladesh, Perù, Cuba, Gambia, Guinea Conakry, Senegal, Kosovo. L’indagine si è focalizzata sui margini, sui bordi di quelle immagini e il processo d’incarnazione ha visto le for-me nascere dagli stati del corpo generati da quei corpi ai margini. Un processo nuovo per l’artista, in cui potenza e impotenza convivono nello stesso istante, in cui il corpo si fa generatore di spazio in un continuo alternarsi di dettagli anatomici.</w:t>
      </w:r>
    </w:p>
    <w:p w14:paraId="4692F145" w14:textId="77777777" w:rsid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20AA3165" w14:textId="2CAEBCEF" w:rsidR="00A737C1" w:rsidRPr="00A737C1" w:rsidRDefault="00A737C1" w:rsidP="00A737C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A737C1">
        <w:rPr>
          <w:rFonts w:ascii="Spectral" w:eastAsia="Times New Roman" w:hAnsi="Spectral" w:cs="Arial"/>
          <w:sz w:val="22"/>
          <w:szCs w:val="22"/>
          <w:bdr w:val="none" w:sz="0" w:space="0" w:color="auto"/>
          <w:lang w:val="it-IT" w:eastAsia="it-IT"/>
        </w:rPr>
        <w:t>“O_N” è la prima tappa del progetto “ELP | altre memorie”.</w:t>
      </w:r>
    </w:p>
    <w:p w14:paraId="2CC3C1FD" w14:textId="66584286" w:rsidR="00ED0813" w:rsidRDefault="00ED0813"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99CD77D"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b/>
          <w:bCs/>
          <w:sz w:val="22"/>
          <w:szCs w:val="22"/>
          <w:bdr w:val="none" w:sz="0" w:space="0" w:color="auto"/>
          <w:lang w:val="it-IT" w:eastAsia="it-IT"/>
        </w:rPr>
        <w:t>La parte maledetta. Viaggio ai confini del teatro. Paola Bianchi</w:t>
      </w:r>
    </w:p>
    <w:p w14:paraId="5A22243B"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[film]</w:t>
      </w:r>
    </w:p>
    <w:p w14:paraId="0197E979"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EXATR | 27 Settembre | Ore: 21.00 | Durata: 45 Min.</w:t>
      </w:r>
    </w:p>
    <w:p w14:paraId="48537953"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63B5D7DA"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Soggetto e sceneggiatura: Clemente </w:t>
      </w:r>
      <w:proofErr w:type="spellStart"/>
      <w:r w:rsidRPr="009E0347">
        <w:rPr>
          <w:rFonts w:ascii="Spectral" w:eastAsia="Times New Roman" w:hAnsi="Spectral" w:cs="Arial"/>
          <w:sz w:val="22"/>
          <w:szCs w:val="22"/>
          <w:bdr w:val="none" w:sz="0" w:space="0" w:color="auto"/>
          <w:lang w:val="it-IT" w:eastAsia="it-IT"/>
        </w:rPr>
        <w:t>Tafuri</w:t>
      </w:r>
      <w:proofErr w:type="spellEnd"/>
      <w:r w:rsidRPr="009E0347">
        <w:rPr>
          <w:rFonts w:ascii="Spectral" w:eastAsia="Times New Roman" w:hAnsi="Spectral" w:cs="Arial"/>
          <w:sz w:val="22"/>
          <w:szCs w:val="22"/>
          <w:bdr w:val="none" w:sz="0" w:space="0" w:color="auto"/>
          <w:lang w:val="it-IT" w:eastAsia="it-IT"/>
        </w:rPr>
        <w:t xml:space="preserve">, David </w:t>
      </w:r>
      <w:proofErr w:type="spellStart"/>
      <w:r w:rsidRPr="009E0347">
        <w:rPr>
          <w:rFonts w:ascii="Spectral" w:eastAsia="Times New Roman" w:hAnsi="Spectral" w:cs="Arial"/>
          <w:sz w:val="22"/>
          <w:szCs w:val="22"/>
          <w:bdr w:val="none" w:sz="0" w:space="0" w:color="auto"/>
          <w:lang w:val="it-IT" w:eastAsia="it-IT"/>
        </w:rPr>
        <w:t>Beronio</w:t>
      </w:r>
      <w:proofErr w:type="spellEnd"/>
    </w:p>
    <w:p w14:paraId="2FFE5D9F"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Fotografia e montaggio: Clemente </w:t>
      </w:r>
      <w:proofErr w:type="spellStart"/>
      <w:r w:rsidRPr="009E0347">
        <w:rPr>
          <w:rFonts w:ascii="Spectral" w:eastAsia="Times New Roman" w:hAnsi="Spectral" w:cs="Arial"/>
          <w:sz w:val="22"/>
          <w:szCs w:val="22"/>
          <w:bdr w:val="none" w:sz="0" w:space="0" w:color="auto"/>
          <w:lang w:val="it-IT" w:eastAsia="it-IT"/>
        </w:rPr>
        <w:t>Tafuri</w:t>
      </w:r>
      <w:proofErr w:type="spellEnd"/>
      <w:r w:rsidRPr="009E0347">
        <w:rPr>
          <w:rFonts w:ascii="Spectral" w:eastAsia="Times New Roman" w:hAnsi="Spectral" w:cs="Arial"/>
          <w:sz w:val="22"/>
          <w:szCs w:val="22"/>
          <w:bdr w:val="none" w:sz="0" w:space="0" w:color="auto"/>
          <w:lang w:val="it-IT" w:eastAsia="it-IT"/>
        </w:rPr>
        <w:t xml:space="preserve">, David </w:t>
      </w:r>
      <w:proofErr w:type="spellStart"/>
      <w:r w:rsidRPr="009E0347">
        <w:rPr>
          <w:rFonts w:ascii="Spectral" w:eastAsia="Times New Roman" w:hAnsi="Spectral" w:cs="Arial"/>
          <w:sz w:val="22"/>
          <w:szCs w:val="22"/>
          <w:bdr w:val="none" w:sz="0" w:space="0" w:color="auto"/>
          <w:lang w:val="it-IT" w:eastAsia="it-IT"/>
        </w:rPr>
        <w:t>Beronio</w:t>
      </w:r>
      <w:proofErr w:type="spellEnd"/>
      <w:r w:rsidRPr="009E0347">
        <w:rPr>
          <w:rFonts w:ascii="Spectral" w:eastAsia="Times New Roman" w:hAnsi="Spectral" w:cs="Arial"/>
          <w:sz w:val="22"/>
          <w:szCs w:val="22"/>
          <w:bdr w:val="none" w:sz="0" w:space="0" w:color="auto"/>
          <w:lang w:val="it-IT" w:eastAsia="it-IT"/>
        </w:rPr>
        <w:t>, Luca Donatiello, Alessandro Romi</w:t>
      </w:r>
    </w:p>
    <w:p w14:paraId="44973C0D"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Riprese: Luca Donatiello, Alessandro Romi</w:t>
      </w:r>
    </w:p>
    <w:p w14:paraId="69A64908"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lastRenderedPageBreak/>
        <w:t xml:space="preserve">Produzione: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 </w:t>
      </w:r>
      <w:proofErr w:type="spellStart"/>
      <w:r w:rsidRPr="009E0347">
        <w:rPr>
          <w:rFonts w:ascii="Spectral" w:eastAsia="Times New Roman" w:hAnsi="Spectral" w:cs="Arial"/>
          <w:sz w:val="22"/>
          <w:szCs w:val="22"/>
          <w:bdr w:val="none" w:sz="0" w:space="0" w:color="auto"/>
          <w:lang w:val="it-IT" w:eastAsia="it-IT"/>
        </w:rPr>
        <w:t>AkropolisLibri</w:t>
      </w:r>
      <w:proofErr w:type="spellEnd"/>
    </w:p>
    <w:p w14:paraId="36DE7743"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Diretto da: Clemente </w:t>
      </w:r>
      <w:proofErr w:type="spellStart"/>
      <w:r w:rsidRPr="009E0347">
        <w:rPr>
          <w:rFonts w:ascii="Spectral" w:eastAsia="Times New Roman" w:hAnsi="Spectral" w:cs="Arial"/>
          <w:sz w:val="22"/>
          <w:szCs w:val="22"/>
          <w:bdr w:val="none" w:sz="0" w:space="0" w:color="auto"/>
          <w:lang w:val="it-IT" w:eastAsia="it-IT"/>
        </w:rPr>
        <w:t>Tafuri</w:t>
      </w:r>
      <w:proofErr w:type="spellEnd"/>
      <w:r w:rsidRPr="009E0347">
        <w:rPr>
          <w:rFonts w:ascii="Spectral" w:eastAsia="Times New Roman" w:hAnsi="Spectral" w:cs="Arial"/>
          <w:sz w:val="22"/>
          <w:szCs w:val="22"/>
          <w:bdr w:val="none" w:sz="0" w:space="0" w:color="auto"/>
          <w:lang w:val="it-IT" w:eastAsia="it-IT"/>
        </w:rPr>
        <w:t xml:space="preserve">, David </w:t>
      </w:r>
      <w:proofErr w:type="spellStart"/>
      <w:r w:rsidRPr="009E0347">
        <w:rPr>
          <w:rFonts w:ascii="Spectral" w:eastAsia="Times New Roman" w:hAnsi="Spectral" w:cs="Arial"/>
          <w:sz w:val="22"/>
          <w:szCs w:val="22"/>
          <w:bdr w:val="none" w:sz="0" w:space="0" w:color="auto"/>
          <w:lang w:val="it-IT" w:eastAsia="it-IT"/>
        </w:rPr>
        <w:t>Beronio</w:t>
      </w:r>
      <w:proofErr w:type="spellEnd"/>
    </w:p>
    <w:p w14:paraId="72644928"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4EF8ED7" w14:textId="2B4557E0" w:rsidR="009E0347" w:rsidRP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i/>
          <w:iCs/>
          <w:sz w:val="22"/>
          <w:szCs w:val="22"/>
          <w:bdr w:val="none" w:sz="0" w:space="0" w:color="auto"/>
          <w:lang w:val="it-IT" w:eastAsia="it-IT"/>
        </w:rPr>
      </w:pPr>
      <w:r w:rsidRPr="009E0347">
        <w:rPr>
          <w:rFonts w:ascii="Spectral" w:eastAsia="Times New Roman" w:hAnsi="Spectral" w:cs="Arial"/>
          <w:i/>
          <w:iCs/>
          <w:sz w:val="22"/>
          <w:szCs w:val="22"/>
          <w:bdr w:val="none" w:sz="0" w:space="0" w:color="auto"/>
          <w:lang w:val="it-IT" w:eastAsia="it-IT"/>
        </w:rPr>
        <w:t>“Costruire un immaginario fatto di simboli e rimandi, di immagini e di suoni, vuol dire consacrare un bosco all’interno del quale tenere pulita una radura. Disboscarla e la-sciare che venga illuminata dal sole che tutt’attorno è trattenuto dal fitto degli alberi. Quella radura è lo spazio della performance, libero, finalmente, di tutto l’apparato in-</w:t>
      </w:r>
      <w:proofErr w:type="spellStart"/>
      <w:r w:rsidRPr="009E0347">
        <w:rPr>
          <w:rFonts w:ascii="Spectral" w:eastAsia="Times New Roman" w:hAnsi="Spectral" w:cs="Arial"/>
          <w:i/>
          <w:iCs/>
          <w:sz w:val="22"/>
          <w:szCs w:val="22"/>
          <w:bdr w:val="none" w:sz="0" w:space="0" w:color="auto"/>
          <w:lang w:val="it-IT" w:eastAsia="it-IT"/>
        </w:rPr>
        <w:t>tellettuale</w:t>
      </w:r>
      <w:proofErr w:type="spellEnd"/>
      <w:r w:rsidRPr="009E0347">
        <w:rPr>
          <w:rFonts w:ascii="Spectral" w:eastAsia="Times New Roman" w:hAnsi="Spectral" w:cs="Arial"/>
          <w:i/>
          <w:iCs/>
          <w:sz w:val="22"/>
          <w:szCs w:val="22"/>
          <w:bdr w:val="none" w:sz="0" w:space="0" w:color="auto"/>
          <w:lang w:val="it-IT" w:eastAsia="it-IT"/>
        </w:rPr>
        <w:t xml:space="preserve"> e letterario che lo circonda. Che viene spostato nel bosco, che viene affidato ad un altro linguaggio</w:t>
      </w:r>
      <w:r>
        <w:rPr>
          <w:rFonts w:ascii="Spectral" w:eastAsia="Times New Roman" w:hAnsi="Spectral" w:cs="Arial"/>
          <w:i/>
          <w:iCs/>
          <w:sz w:val="22"/>
          <w:szCs w:val="22"/>
          <w:bdr w:val="none" w:sz="0" w:space="0" w:color="auto"/>
          <w:lang w:val="it-IT" w:eastAsia="it-IT"/>
        </w:rPr>
        <w:t>”.</w:t>
      </w:r>
    </w:p>
    <w:p w14:paraId="635721E5"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8E8819D" w14:textId="4547821B" w:rsidR="009E0347" w:rsidRP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“La parte maledetta. Viaggio ai confini del teatro” è un ciclo di documentari realizzati da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e </w:t>
      </w:r>
      <w:proofErr w:type="spellStart"/>
      <w:r w:rsidRPr="009E0347">
        <w:rPr>
          <w:rFonts w:ascii="Spectral" w:eastAsia="Times New Roman" w:hAnsi="Spectral" w:cs="Arial"/>
          <w:sz w:val="22"/>
          <w:szCs w:val="22"/>
          <w:bdr w:val="none" w:sz="0" w:space="0" w:color="auto"/>
          <w:lang w:val="it-IT" w:eastAsia="it-IT"/>
        </w:rPr>
        <w:t>AkropolisLibri</w:t>
      </w:r>
      <w:proofErr w:type="spellEnd"/>
      <w:r w:rsidRPr="009E0347">
        <w:rPr>
          <w:rFonts w:ascii="Spectral" w:eastAsia="Times New Roman" w:hAnsi="Spectral" w:cs="Arial"/>
          <w:sz w:val="22"/>
          <w:szCs w:val="22"/>
          <w:bdr w:val="none" w:sz="0" w:space="0" w:color="auto"/>
          <w:lang w:val="it-IT" w:eastAsia="it-IT"/>
        </w:rPr>
        <w:t xml:space="preserve">, diretti da Clemente </w:t>
      </w:r>
      <w:proofErr w:type="spellStart"/>
      <w:r w:rsidRPr="009E0347">
        <w:rPr>
          <w:rFonts w:ascii="Spectral" w:eastAsia="Times New Roman" w:hAnsi="Spectral" w:cs="Arial"/>
          <w:sz w:val="22"/>
          <w:szCs w:val="22"/>
          <w:bdr w:val="none" w:sz="0" w:space="0" w:color="auto"/>
          <w:lang w:val="it-IT" w:eastAsia="it-IT"/>
        </w:rPr>
        <w:t>Tafuri</w:t>
      </w:r>
      <w:proofErr w:type="spellEnd"/>
      <w:r w:rsidRPr="009E0347">
        <w:rPr>
          <w:rFonts w:ascii="Spectral" w:eastAsia="Times New Roman" w:hAnsi="Spectral" w:cs="Arial"/>
          <w:sz w:val="22"/>
          <w:szCs w:val="22"/>
          <w:bdr w:val="none" w:sz="0" w:space="0" w:color="auto"/>
          <w:lang w:val="it-IT" w:eastAsia="it-IT"/>
        </w:rPr>
        <w:t xml:space="preserve"> e David </w:t>
      </w:r>
      <w:proofErr w:type="spellStart"/>
      <w:r w:rsidRPr="009E0347">
        <w:rPr>
          <w:rFonts w:ascii="Spectral" w:eastAsia="Times New Roman" w:hAnsi="Spectral" w:cs="Arial"/>
          <w:sz w:val="22"/>
          <w:szCs w:val="22"/>
          <w:bdr w:val="none" w:sz="0" w:space="0" w:color="auto"/>
          <w:lang w:val="it-IT" w:eastAsia="it-IT"/>
        </w:rPr>
        <w:t>Beronio</w:t>
      </w:r>
      <w:proofErr w:type="spellEnd"/>
      <w:r w:rsidRPr="009E0347">
        <w:rPr>
          <w:rFonts w:ascii="Spectral" w:eastAsia="Times New Roman" w:hAnsi="Spectral" w:cs="Arial"/>
          <w:sz w:val="22"/>
          <w:szCs w:val="22"/>
          <w:bdr w:val="none" w:sz="0" w:space="0" w:color="auto"/>
          <w:lang w:val="it-IT" w:eastAsia="it-IT"/>
        </w:rPr>
        <w:t xml:space="preserve">. Ritratti d’autore e racconti dedicati ad alcuni artisti che hanno condiviso con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le loro poetiche, le loro estetiche, le loro ossessioni. “Paola Bianchi” è il titolo del primo documentario.</w:t>
      </w:r>
    </w:p>
    <w:p w14:paraId="08B8FBF5" w14:textId="77777777" w:rsidR="0057313B" w:rsidRDefault="0057313B" w:rsidP="005F41F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5A7A938A" w14:textId="77777777" w:rsidR="009E0347" w:rsidRP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9E0347">
        <w:rPr>
          <w:rFonts w:ascii="Spectral" w:eastAsia="Times New Roman" w:hAnsi="Spectral" w:cs="Arial"/>
          <w:b/>
          <w:bCs/>
          <w:sz w:val="22"/>
          <w:szCs w:val="22"/>
          <w:bdr w:val="none" w:sz="0" w:space="0" w:color="auto"/>
          <w:lang w:val="it-IT" w:eastAsia="it-IT"/>
        </w:rPr>
        <w:t xml:space="preserve">L’artista | Teatro </w:t>
      </w:r>
      <w:proofErr w:type="spellStart"/>
      <w:r w:rsidRPr="009E0347">
        <w:rPr>
          <w:rFonts w:ascii="Spectral" w:eastAsia="Times New Roman" w:hAnsi="Spectral" w:cs="Arial"/>
          <w:b/>
          <w:bCs/>
          <w:sz w:val="22"/>
          <w:szCs w:val="22"/>
          <w:bdr w:val="none" w:sz="0" w:space="0" w:color="auto"/>
          <w:lang w:val="it-IT" w:eastAsia="it-IT"/>
        </w:rPr>
        <w:t>Akropolis</w:t>
      </w:r>
      <w:proofErr w:type="spellEnd"/>
    </w:p>
    <w:p w14:paraId="0A44BD1C" w14:textId="767C7C75"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La compagnia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fondata nel 2001 e diretta da Clemente </w:t>
      </w:r>
      <w:proofErr w:type="spellStart"/>
      <w:r w:rsidRPr="009E0347">
        <w:rPr>
          <w:rFonts w:ascii="Spectral" w:eastAsia="Times New Roman" w:hAnsi="Spectral" w:cs="Arial"/>
          <w:sz w:val="22"/>
          <w:szCs w:val="22"/>
          <w:bdr w:val="none" w:sz="0" w:space="0" w:color="auto"/>
          <w:lang w:val="it-IT" w:eastAsia="it-IT"/>
        </w:rPr>
        <w:t>Tafuri</w:t>
      </w:r>
      <w:proofErr w:type="spellEnd"/>
      <w:r w:rsidRPr="009E0347">
        <w:rPr>
          <w:rFonts w:ascii="Spectral" w:eastAsia="Times New Roman" w:hAnsi="Spectral" w:cs="Arial"/>
          <w:sz w:val="22"/>
          <w:szCs w:val="22"/>
          <w:bdr w:val="none" w:sz="0" w:space="0" w:color="auto"/>
          <w:lang w:val="it-IT" w:eastAsia="it-IT"/>
        </w:rPr>
        <w:t xml:space="preserve"> e David </w:t>
      </w:r>
      <w:proofErr w:type="spellStart"/>
      <w:r w:rsidRPr="009E0347">
        <w:rPr>
          <w:rFonts w:ascii="Spectral" w:eastAsia="Times New Roman" w:hAnsi="Spectral" w:cs="Arial"/>
          <w:sz w:val="22"/>
          <w:szCs w:val="22"/>
          <w:bdr w:val="none" w:sz="0" w:space="0" w:color="auto"/>
          <w:lang w:val="it-IT" w:eastAsia="it-IT"/>
        </w:rPr>
        <w:t>Beronio</w:t>
      </w:r>
      <w:proofErr w:type="spellEnd"/>
      <w:r w:rsidRPr="009E0347">
        <w:rPr>
          <w:rFonts w:ascii="Spectral" w:eastAsia="Times New Roman" w:hAnsi="Spectral" w:cs="Arial"/>
          <w:sz w:val="22"/>
          <w:szCs w:val="22"/>
          <w:bdr w:val="none" w:sz="0" w:space="0" w:color="auto"/>
          <w:lang w:val="it-IT" w:eastAsia="it-IT"/>
        </w:rPr>
        <w:t xml:space="preserve">, conduce una ricerca sulle origini preletterarie del teatro, una forma d’arte intesa come espressione di una sapienza irrappresentabile che rende possibile un confronto diretto con il mito e la sua essenza metamorfica. La compagnia gestisce a Genova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un luogo concepito per accogliere e promuovere lavori e studi nell’ambito delle arti performative. Nel 2017 </w:t>
      </w:r>
      <w:proofErr w:type="spellStart"/>
      <w:r w:rsidRPr="009E0347">
        <w:rPr>
          <w:rFonts w:ascii="Spectral" w:eastAsia="Times New Roman" w:hAnsi="Spectral" w:cs="Arial"/>
          <w:sz w:val="22"/>
          <w:szCs w:val="22"/>
          <w:bdr w:val="none" w:sz="0" w:space="0" w:color="auto"/>
          <w:lang w:val="it-IT" w:eastAsia="it-IT"/>
        </w:rPr>
        <w:t>AkropolisLibri</w:t>
      </w:r>
      <w:proofErr w:type="spellEnd"/>
      <w:r w:rsidRPr="009E0347">
        <w:rPr>
          <w:rFonts w:ascii="Spectral" w:eastAsia="Times New Roman" w:hAnsi="Spectral" w:cs="Arial"/>
          <w:sz w:val="22"/>
          <w:szCs w:val="22"/>
          <w:bdr w:val="none" w:sz="0" w:space="0" w:color="auto"/>
          <w:lang w:val="it-IT" w:eastAsia="it-IT"/>
        </w:rPr>
        <w:t xml:space="preserve">, la casa editrice di Teatro </w:t>
      </w:r>
      <w:proofErr w:type="spellStart"/>
      <w:r w:rsidRPr="009E0347">
        <w:rPr>
          <w:rFonts w:ascii="Spectral" w:eastAsia="Times New Roman" w:hAnsi="Spectral" w:cs="Arial"/>
          <w:sz w:val="22"/>
          <w:szCs w:val="22"/>
          <w:bdr w:val="none" w:sz="0" w:space="0" w:color="auto"/>
          <w:lang w:val="it-IT" w:eastAsia="it-IT"/>
        </w:rPr>
        <w:t>Akropolis</w:t>
      </w:r>
      <w:proofErr w:type="spellEnd"/>
      <w:r w:rsidRPr="009E0347">
        <w:rPr>
          <w:rFonts w:ascii="Spectral" w:eastAsia="Times New Roman" w:hAnsi="Spectral" w:cs="Arial"/>
          <w:sz w:val="22"/>
          <w:szCs w:val="22"/>
          <w:bdr w:val="none" w:sz="0" w:space="0" w:color="auto"/>
          <w:lang w:val="it-IT" w:eastAsia="it-IT"/>
        </w:rPr>
        <w:t xml:space="preserve">, riceve il Premio </w:t>
      </w:r>
      <w:proofErr w:type="spellStart"/>
      <w:r w:rsidRPr="009E0347">
        <w:rPr>
          <w:rFonts w:ascii="Spectral" w:eastAsia="Times New Roman" w:hAnsi="Spectral" w:cs="Arial"/>
          <w:sz w:val="22"/>
          <w:szCs w:val="22"/>
          <w:bdr w:val="none" w:sz="0" w:space="0" w:color="auto"/>
          <w:lang w:val="it-IT" w:eastAsia="it-IT"/>
        </w:rPr>
        <w:t>Ubu</w:t>
      </w:r>
      <w:proofErr w:type="spellEnd"/>
      <w:r w:rsidRPr="009E0347">
        <w:rPr>
          <w:rFonts w:ascii="Spectral" w:eastAsia="Times New Roman" w:hAnsi="Spectral" w:cs="Arial"/>
          <w:sz w:val="22"/>
          <w:szCs w:val="22"/>
          <w:bdr w:val="none" w:sz="0" w:space="0" w:color="auto"/>
          <w:lang w:val="it-IT" w:eastAsia="it-IT"/>
        </w:rPr>
        <w:t xml:space="preserve"> nella categoria “progetti speciali”.</w:t>
      </w:r>
    </w:p>
    <w:p w14:paraId="4477CB99" w14:textId="77777777" w:rsid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E8DEF2A" w14:textId="77777777" w:rsidR="009E0347" w:rsidRP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9E0347">
        <w:rPr>
          <w:rFonts w:ascii="Spectral" w:eastAsia="Times New Roman" w:hAnsi="Spectral" w:cs="Arial"/>
          <w:b/>
          <w:bCs/>
          <w:sz w:val="22"/>
          <w:szCs w:val="22"/>
          <w:bdr w:val="none" w:sz="0" w:space="0" w:color="auto"/>
          <w:lang w:val="it-IT" w:eastAsia="it-IT"/>
        </w:rPr>
        <w:t>L’artista | Paola Bianchi</w:t>
      </w:r>
    </w:p>
    <w:p w14:paraId="224677C9" w14:textId="20BF899F" w:rsidR="009E0347" w:rsidRPr="009E0347" w:rsidRDefault="009E0347" w:rsidP="009E034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9E0347">
        <w:rPr>
          <w:rFonts w:ascii="Spectral" w:eastAsia="Times New Roman" w:hAnsi="Spectral" w:cs="Arial"/>
          <w:sz w:val="22"/>
          <w:szCs w:val="22"/>
          <w:bdr w:val="none" w:sz="0" w:space="0" w:color="auto"/>
          <w:lang w:val="it-IT" w:eastAsia="it-IT"/>
        </w:rPr>
        <w:t xml:space="preserve">Paola Bianchi, coreografa e danzatrice, è attiva sulla scena della danza contemporanea a partire dalla fine degli anni </w:t>
      </w:r>
      <w:proofErr w:type="gramStart"/>
      <w:r w:rsidRPr="009E0347">
        <w:rPr>
          <w:rFonts w:ascii="Spectral" w:eastAsia="Times New Roman" w:hAnsi="Spectral" w:cs="Arial"/>
          <w:sz w:val="22"/>
          <w:szCs w:val="22"/>
          <w:bdr w:val="none" w:sz="0" w:space="0" w:color="auto"/>
          <w:lang w:val="it-IT" w:eastAsia="it-IT"/>
        </w:rPr>
        <w:t>ottanta</w:t>
      </w:r>
      <w:proofErr w:type="gramEnd"/>
      <w:r w:rsidRPr="009E0347">
        <w:rPr>
          <w:rFonts w:ascii="Spectral" w:eastAsia="Times New Roman" w:hAnsi="Spectral" w:cs="Arial"/>
          <w:sz w:val="22"/>
          <w:szCs w:val="22"/>
          <w:bdr w:val="none" w:sz="0" w:space="0" w:color="auto"/>
          <w:lang w:val="it-IT" w:eastAsia="it-IT"/>
        </w:rPr>
        <w:t xml:space="preserve">. La sua ricerca intorno al corpo la spinge a indagare la visione della coreografia per mezzo del video portandola a partecipare a molti festival dedicati alla </w:t>
      </w:r>
      <w:proofErr w:type="spellStart"/>
      <w:r w:rsidRPr="009E0347">
        <w:rPr>
          <w:rFonts w:ascii="Spectral" w:eastAsia="Times New Roman" w:hAnsi="Spectral" w:cs="Arial"/>
          <w:sz w:val="22"/>
          <w:szCs w:val="22"/>
          <w:bdr w:val="none" w:sz="0" w:space="0" w:color="auto"/>
          <w:lang w:val="it-IT" w:eastAsia="it-IT"/>
        </w:rPr>
        <w:t>videodanza</w:t>
      </w:r>
      <w:proofErr w:type="spellEnd"/>
      <w:r w:rsidRPr="009E0347">
        <w:rPr>
          <w:rFonts w:ascii="Spectral" w:eastAsia="Times New Roman" w:hAnsi="Spectral" w:cs="Arial"/>
          <w:sz w:val="22"/>
          <w:szCs w:val="22"/>
          <w:bdr w:val="none" w:sz="0" w:space="0" w:color="auto"/>
          <w:lang w:val="it-IT" w:eastAsia="it-IT"/>
        </w:rPr>
        <w:t xml:space="preserve">. Nel 2009 costituisce il [collettivo] </w:t>
      </w:r>
      <w:proofErr w:type="spellStart"/>
      <w:r w:rsidRPr="009E0347">
        <w:rPr>
          <w:rFonts w:ascii="Spectral" w:eastAsia="Times New Roman" w:hAnsi="Spectral" w:cs="Arial"/>
          <w:sz w:val="22"/>
          <w:szCs w:val="22"/>
          <w:bdr w:val="none" w:sz="0" w:space="0" w:color="auto"/>
          <w:lang w:val="it-IT" w:eastAsia="it-IT"/>
        </w:rPr>
        <w:t>c_a_p</w:t>
      </w:r>
      <w:proofErr w:type="spellEnd"/>
      <w:r w:rsidRPr="009E0347">
        <w:rPr>
          <w:rFonts w:ascii="Spectral" w:eastAsia="Times New Roman" w:hAnsi="Spectral" w:cs="Arial"/>
          <w:sz w:val="22"/>
          <w:szCs w:val="22"/>
          <w:bdr w:val="none" w:sz="0" w:space="0" w:color="auto"/>
          <w:lang w:val="it-IT" w:eastAsia="it-IT"/>
        </w:rPr>
        <w:t>, composto da coreografe e studiose, impegnato nella divulgazione della cultura della danza contemporanea. Conduce laboratori di ricerca coreografica e tiene lezioni teoriche presso alcuni atenei italiani.</w:t>
      </w:r>
    </w:p>
    <w:p w14:paraId="6D67385D" w14:textId="77777777" w:rsidR="009E0347" w:rsidRDefault="009E0347" w:rsidP="00963493">
      <w:pPr>
        <w:pStyle w:val="CorpoA"/>
        <w:jc w:val="both"/>
        <w:rPr>
          <w:rFonts w:ascii="Spectral" w:hAnsi="Spectral" w:cs="Calibri"/>
          <w:color w:val="00000A"/>
          <w:u w:color="00000A"/>
          <w:shd w:val="clear" w:color="auto" w:fill="FFFFFF"/>
        </w:rPr>
      </w:pPr>
    </w:p>
    <w:p w14:paraId="547416B1" w14:textId="6414637A" w:rsidR="009E0347" w:rsidRDefault="009E0347" w:rsidP="00963493">
      <w:pPr>
        <w:pStyle w:val="CorpoA"/>
        <w:pBdr>
          <w:bottom w:val="single" w:sz="12" w:space="1" w:color="auto"/>
        </w:pBdr>
        <w:jc w:val="both"/>
        <w:rPr>
          <w:rFonts w:ascii="Spectral" w:hAnsi="Spectral" w:cs="Calibri"/>
          <w:color w:val="00000A"/>
          <w:u w:color="00000A"/>
          <w:shd w:val="clear" w:color="auto" w:fill="FFFFFF"/>
        </w:rPr>
      </w:pPr>
    </w:p>
    <w:p w14:paraId="02C53F27" w14:textId="7D3934E2"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16AEB2B9" w14:textId="77777777"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40D4DC4A" w14:textId="6DC068E5" w:rsidR="009E0347" w:rsidRDefault="00D96ADB" w:rsidP="00963493">
      <w:pPr>
        <w:pStyle w:val="CorpoA"/>
        <w:jc w:val="both"/>
        <w:rPr>
          <w:rFonts w:ascii="Spectral" w:hAnsi="Spectral" w:cs="Calibri"/>
          <w:b/>
          <w:bCs/>
          <w:color w:val="00000A"/>
          <w:u w:color="00000A"/>
          <w:shd w:val="clear" w:color="auto" w:fill="FFFFFF"/>
        </w:rPr>
      </w:pPr>
      <w:r w:rsidRPr="00D96ADB">
        <w:rPr>
          <w:rFonts w:ascii="Spectral" w:hAnsi="Spectral" w:cs="Calibri"/>
          <w:b/>
          <w:bCs/>
          <w:color w:val="00000A"/>
          <w:u w:color="00000A"/>
          <w:shd w:val="clear" w:color="auto" w:fill="FFFFFF"/>
        </w:rPr>
        <w:t>Monografia Francesca Foscarini</w:t>
      </w:r>
    </w:p>
    <w:p w14:paraId="098509BD" w14:textId="4FD3448B" w:rsidR="00D96ADB" w:rsidRDefault="00D96ADB" w:rsidP="00963493">
      <w:pPr>
        <w:pStyle w:val="CorpoA"/>
        <w:jc w:val="both"/>
        <w:rPr>
          <w:rFonts w:ascii="Spectral" w:hAnsi="Spectral" w:cs="Calibri"/>
          <w:b/>
          <w:bCs/>
          <w:color w:val="00000A"/>
          <w:u w:color="00000A"/>
          <w:shd w:val="clear" w:color="auto" w:fill="FFFFFF"/>
        </w:rPr>
      </w:pPr>
    </w:p>
    <w:p w14:paraId="6173EEB8" w14:textId="77777777" w:rsidR="003573C9" w:rsidRP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proofErr w:type="spellStart"/>
      <w:r w:rsidRPr="003573C9">
        <w:rPr>
          <w:rFonts w:ascii="Spectral" w:eastAsia="Times New Roman" w:hAnsi="Spectral"/>
          <w:b/>
          <w:bCs/>
          <w:sz w:val="22"/>
          <w:szCs w:val="22"/>
          <w:bdr w:val="none" w:sz="0" w:space="0" w:color="auto"/>
          <w:lang w:val="it-IT" w:eastAsia="it-IT"/>
        </w:rPr>
        <w:t>Good</w:t>
      </w:r>
      <w:proofErr w:type="spellEnd"/>
      <w:r w:rsidRPr="003573C9">
        <w:rPr>
          <w:rFonts w:ascii="Spectral" w:eastAsia="Times New Roman" w:hAnsi="Spectral"/>
          <w:b/>
          <w:bCs/>
          <w:sz w:val="22"/>
          <w:szCs w:val="22"/>
          <w:bdr w:val="none" w:sz="0" w:space="0" w:color="auto"/>
          <w:lang w:val="it-IT" w:eastAsia="it-IT"/>
        </w:rPr>
        <w:t xml:space="preserve"> </w:t>
      </w:r>
      <w:proofErr w:type="spellStart"/>
      <w:r w:rsidRPr="003573C9">
        <w:rPr>
          <w:rFonts w:ascii="Spectral" w:eastAsia="Times New Roman" w:hAnsi="Spectral"/>
          <w:b/>
          <w:bCs/>
          <w:sz w:val="22"/>
          <w:szCs w:val="22"/>
          <w:bdr w:val="none" w:sz="0" w:space="0" w:color="auto"/>
          <w:lang w:val="it-IT" w:eastAsia="it-IT"/>
        </w:rPr>
        <w:t>Lack</w:t>
      </w:r>
      <w:proofErr w:type="spellEnd"/>
    </w:p>
    <w:p w14:paraId="2726D367"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[danza]</w:t>
      </w:r>
    </w:p>
    <w:p w14:paraId="76A79CFF" w14:textId="3BA6A086"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EXATR | 01 Ottobre | Ore: 21.30 | Durata: 60 Min.</w:t>
      </w:r>
    </w:p>
    <w:p w14:paraId="02690934" w14:textId="77777777" w:rsidR="0057313B" w:rsidRDefault="0057313B"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25D662E"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Progetto di: Francesca Foscarini</w:t>
      </w:r>
    </w:p>
    <w:p w14:paraId="29BD680B"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 xml:space="preserve">Consulenza e ricerca: </w:t>
      </w:r>
      <w:proofErr w:type="spellStart"/>
      <w:r w:rsidRPr="003573C9">
        <w:rPr>
          <w:rFonts w:ascii="Spectral" w:eastAsia="Times New Roman" w:hAnsi="Spectral" w:cs="Arial"/>
          <w:sz w:val="22"/>
          <w:szCs w:val="22"/>
          <w:bdr w:val="none" w:sz="0" w:space="0" w:color="auto"/>
          <w:lang w:val="it-IT" w:eastAsia="it-IT"/>
        </w:rPr>
        <w:t>Ginelle</w:t>
      </w:r>
      <w:proofErr w:type="spellEnd"/>
      <w:r w:rsidRPr="003573C9">
        <w:rPr>
          <w:rFonts w:ascii="Spectral" w:eastAsia="Times New Roman" w:hAnsi="Spectral" w:cs="Arial"/>
          <w:sz w:val="22"/>
          <w:szCs w:val="22"/>
          <w:bdr w:val="none" w:sz="0" w:space="0" w:color="auto"/>
          <w:lang w:val="it-IT" w:eastAsia="it-IT"/>
        </w:rPr>
        <w:t xml:space="preserve"> </w:t>
      </w:r>
      <w:proofErr w:type="spellStart"/>
      <w:r w:rsidRPr="003573C9">
        <w:rPr>
          <w:rFonts w:ascii="Spectral" w:eastAsia="Times New Roman" w:hAnsi="Spectral" w:cs="Arial"/>
          <w:sz w:val="22"/>
          <w:szCs w:val="22"/>
          <w:bdr w:val="none" w:sz="0" w:space="0" w:color="auto"/>
          <w:lang w:val="it-IT" w:eastAsia="it-IT"/>
        </w:rPr>
        <w:t>Chagnon</w:t>
      </w:r>
      <w:proofErr w:type="spellEnd"/>
      <w:r w:rsidRPr="003573C9">
        <w:rPr>
          <w:rFonts w:ascii="Spectral" w:eastAsia="Times New Roman" w:hAnsi="Spectral" w:cs="Arial"/>
          <w:sz w:val="22"/>
          <w:szCs w:val="22"/>
          <w:bdr w:val="none" w:sz="0" w:space="0" w:color="auto"/>
          <w:lang w:val="it-IT" w:eastAsia="it-IT"/>
        </w:rPr>
        <w:t xml:space="preserve"> e Cosimo </w:t>
      </w:r>
      <w:proofErr w:type="spellStart"/>
      <w:r w:rsidRPr="003573C9">
        <w:rPr>
          <w:rFonts w:ascii="Spectral" w:eastAsia="Times New Roman" w:hAnsi="Spectral" w:cs="Arial"/>
          <w:sz w:val="22"/>
          <w:szCs w:val="22"/>
          <w:bdr w:val="none" w:sz="0" w:space="0" w:color="auto"/>
          <w:lang w:val="it-IT" w:eastAsia="it-IT"/>
        </w:rPr>
        <w:t>Lopalco</w:t>
      </w:r>
      <w:proofErr w:type="spellEnd"/>
    </w:p>
    <w:p w14:paraId="45BBFD1A"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lastRenderedPageBreak/>
        <w:t>Luci: Luca Serafini Produzione: VAN</w:t>
      </w:r>
    </w:p>
    <w:p w14:paraId="30E844E6"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Con il sostegno di: Ministero dei Beni Culturali</w:t>
      </w:r>
      <w:r>
        <w:rPr>
          <w:rFonts w:ascii="Spectral" w:eastAsia="Times New Roman" w:hAnsi="Spectral" w:cs="Arial"/>
          <w:sz w:val="22"/>
          <w:szCs w:val="22"/>
          <w:bdr w:val="none" w:sz="0" w:space="0" w:color="auto"/>
          <w:lang w:val="it-IT" w:eastAsia="it-IT"/>
        </w:rPr>
        <w:t xml:space="preserve"> </w:t>
      </w:r>
    </w:p>
    <w:p w14:paraId="1B5742B9"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 xml:space="preserve">e di: Centro per la Scena Contemporanea di Bassano del Grappa IT, Centro </w:t>
      </w:r>
      <w:proofErr w:type="spellStart"/>
      <w:r w:rsidRPr="003573C9">
        <w:rPr>
          <w:rFonts w:ascii="Spectral" w:eastAsia="Times New Roman" w:hAnsi="Spectral" w:cs="Arial"/>
          <w:sz w:val="22"/>
          <w:szCs w:val="22"/>
          <w:bdr w:val="none" w:sz="0" w:space="0" w:color="auto"/>
          <w:lang w:val="it-IT" w:eastAsia="it-IT"/>
        </w:rPr>
        <w:t>Jobel</w:t>
      </w:r>
      <w:proofErr w:type="spellEnd"/>
      <w:r w:rsidRPr="003573C9">
        <w:rPr>
          <w:rFonts w:ascii="Spectral" w:eastAsia="Times New Roman" w:hAnsi="Spectral" w:cs="Arial"/>
          <w:sz w:val="22"/>
          <w:szCs w:val="22"/>
          <w:bdr w:val="none" w:sz="0" w:space="0" w:color="auto"/>
          <w:lang w:val="it-IT" w:eastAsia="it-IT"/>
        </w:rPr>
        <w:t xml:space="preserve"> Residenza Teatrale IT, </w:t>
      </w:r>
      <w:proofErr w:type="spellStart"/>
      <w:r w:rsidRPr="003573C9">
        <w:rPr>
          <w:rFonts w:ascii="Spectral" w:eastAsia="Times New Roman" w:hAnsi="Spectral" w:cs="Arial"/>
          <w:sz w:val="22"/>
          <w:szCs w:val="22"/>
          <w:bdr w:val="none" w:sz="0" w:space="0" w:color="auto"/>
          <w:lang w:val="it-IT" w:eastAsia="it-IT"/>
        </w:rPr>
        <w:t>Centquatre</w:t>
      </w:r>
      <w:proofErr w:type="spellEnd"/>
      <w:r w:rsidRPr="003573C9">
        <w:rPr>
          <w:rFonts w:ascii="Spectral" w:eastAsia="Times New Roman" w:hAnsi="Spectral" w:cs="Arial"/>
          <w:sz w:val="22"/>
          <w:szCs w:val="22"/>
          <w:bdr w:val="none" w:sz="0" w:space="0" w:color="auto"/>
          <w:lang w:val="it-IT" w:eastAsia="it-IT"/>
        </w:rPr>
        <w:t xml:space="preserve"> Parigi FR</w:t>
      </w:r>
    </w:p>
    <w:p w14:paraId="1C40208C" w14:textId="77777777" w:rsid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555E088C" w14:textId="77777777" w:rsid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w:t>
      </w:r>
      <w:proofErr w:type="spellStart"/>
      <w:r w:rsidRPr="003573C9">
        <w:rPr>
          <w:rFonts w:ascii="Spectral" w:eastAsia="Times New Roman" w:hAnsi="Spectral" w:cs="Arial"/>
          <w:sz w:val="22"/>
          <w:szCs w:val="22"/>
          <w:bdr w:val="none" w:sz="0" w:space="0" w:color="auto"/>
          <w:lang w:val="it-IT" w:eastAsia="it-IT"/>
        </w:rPr>
        <w:t>Good</w:t>
      </w:r>
      <w:proofErr w:type="spellEnd"/>
      <w:r w:rsidRPr="003573C9">
        <w:rPr>
          <w:rFonts w:ascii="Spectral" w:eastAsia="Times New Roman" w:hAnsi="Spectral" w:cs="Arial"/>
          <w:sz w:val="22"/>
          <w:szCs w:val="22"/>
          <w:bdr w:val="none" w:sz="0" w:space="0" w:color="auto"/>
          <w:lang w:val="it-IT" w:eastAsia="it-IT"/>
        </w:rPr>
        <w:t xml:space="preserve"> </w:t>
      </w:r>
      <w:proofErr w:type="spellStart"/>
      <w:r w:rsidRPr="003573C9">
        <w:rPr>
          <w:rFonts w:ascii="Spectral" w:eastAsia="Times New Roman" w:hAnsi="Spectral" w:cs="Arial"/>
          <w:sz w:val="22"/>
          <w:szCs w:val="22"/>
          <w:bdr w:val="none" w:sz="0" w:space="0" w:color="auto"/>
          <w:lang w:val="it-IT" w:eastAsia="it-IT"/>
        </w:rPr>
        <w:t>Lack</w:t>
      </w:r>
      <w:proofErr w:type="spellEnd"/>
      <w:r w:rsidRPr="003573C9">
        <w:rPr>
          <w:rFonts w:ascii="Spectral" w:eastAsia="Times New Roman" w:hAnsi="Spectral" w:cs="Arial"/>
          <w:sz w:val="22"/>
          <w:szCs w:val="22"/>
          <w:bdr w:val="none" w:sz="0" w:space="0" w:color="auto"/>
          <w:lang w:val="it-IT" w:eastAsia="it-IT"/>
        </w:rPr>
        <w:t>” è un trittico che pone in sequenza tre assolo di Francesca Foscarini: “Back Pack”, “John Tube” e “</w:t>
      </w:r>
      <w:proofErr w:type="spellStart"/>
      <w:r w:rsidRPr="003573C9">
        <w:rPr>
          <w:rFonts w:ascii="Spectral" w:eastAsia="Times New Roman" w:hAnsi="Spectral" w:cs="Arial"/>
          <w:sz w:val="22"/>
          <w:szCs w:val="22"/>
          <w:bdr w:val="none" w:sz="0" w:space="0" w:color="auto"/>
          <w:lang w:val="it-IT" w:eastAsia="it-IT"/>
        </w:rPr>
        <w:t>Let’s</w:t>
      </w:r>
      <w:proofErr w:type="spellEnd"/>
      <w:r w:rsidRPr="003573C9">
        <w:rPr>
          <w:rFonts w:ascii="Spectral" w:eastAsia="Times New Roman" w:hAnsi="Spectral" w:cs="Arial"/>
          <w:sz w:val="22"/>
          <w:szCs w:val="22"/>
          <w:bdr w:val="none" w:sz="0" w:space="0" w:color="auto"/>
          <w:lang w:val="it-IT" w:eastAsia="it-IT"/>
        </w:rPr>
        <w:t xml:space="preserve"> </w:t>
      </w:r>
      <w:proofErr w:type="spellStart"/>
      <w:r w:rsidRPr="003573C9">
        <w:rPr>
          <w:rFonts w:ascii="Spectral" w:eastAsia="Times New Roman" w:hAnsi="Spectral" w:cs="Arial"/>
          <w:sz w:val="22"/>
          <w:szCs w:val="22"/>
          <w:bdr w:val="none" w:sz="0" w:space="0" w:color="auto"/>
          <w:lang w:val="it-IT" w:eastAsia="it-IT"/>
        </w:rPr>
        <w:t>Sky</w:t>
      </w:r>
      <w:proofErr w:type="spellEnd"/>
      <w:r w:rsidRPr="003573C9">
        <w:rPr>
          <w:rFonts w:ascii="Spectral" w:eastAsia="Times New Roman" w:hAnsi="Spectral" w:cs="Arial"/>
          <w:sz w:val="22"/>
          <w:szCs w:val="22"/>
          <w:bdr w:val="none" w:sz="0" w:space="0" w:color="auto"/>
          <w:lang w:val="it-IT" w:eastAsia="it-IT"/>
        </w:rPr>
        <w:t>”, tre modi differenti di esplorare attraverso territori molto diversi uno stesso tema, quello dell’assenza. Foscarini disegna tre ritratti efficaci, quasi clowneschi e di grande intensità, ciascuno capace di aprire inaspettati spiragli di pensieri ed emozioni. In “Back Pack” un grosso zaino pieno di oggetti multicolori, simile al guscio di una tartaruga, modifica e determina i movimenti del corpo in scena e il suo peso ne condiziona le possibilità performative. In “John Tube” il protagonista è John, un tubo di plastica nera alto 170 cm che abita il palco e il suo corpo fisso e incombente rievoca paesaggi, atmosfere e situazioni che sembrano quasi materializzarsi nella loro assoluta assenza. Un gran numero di scatole di cartone sono invece protagoniste di “</w:t>
      </w:r>
      <w:proofErr w:type="spellStart"/>
      <w:r w:rsidRPr="003573C9">
        <w:rPr>
          <w:rFonts w:ascii="Spectral" w:eastAsia="Times New Roman" w:hAnsi="Spectral" w:cs="Arial"/>
          <w:sz w:val="22"/>
          <w:szCs w:val="22"/>
          <w:bdr w:val="none" w:sz="0" w:space="0" w:color="auto"/>
          <w:lang w:val="it-IT" w:eastAsia="it-IT"/>
        </w:rPr>
        <w:t>Let’s</w:t>
      </w:r>
      <w:proofErr w:type="spellEnd"/>
      <w:r w:rsidRPr="003573C9">
        <w:rPr>
          <w:rFonts w:ascii="Spectral" w:eastAsia="Times New Roman" w:hAnsi="Spectral" w:cs="Arial"/>
          <w:sz w:val="22"/>
          <w:szCs w:val="22"/>
          <w:bdr w:val="none" w:sz="0" w:space="0" w:color="auto"/>
          <w:lang w:val="it-IT" w:eastAsia="it-IT"/>
        </w:rPr>
        <w:t xml:space="preserve"> </w:t>
      </w:r>
      <w:proofErr w:type="spellStart"/>
      <w:r w:rsidRPr="003573C9">
        <w:rPr>
          <w:rFonts w:ascii="Spectral" w:eastAsia="Times New Roman" w:hAnsi="Spectral" w:cs="Arial"/>
          <w:sz w:val="22"/>
          <w:szCs w:val="22"/>
          <w:bdr w:val="none" w:sz="0" w:space="0" w:color="auto"/>
          <w:lang w:val="it-IT" w:eastAsia="it-IT"/>
        </w:rPr>
        <w:t>Sky</w:t>
      </w:r>
      <w:proofErr w:type="spellEnd"/>
      <w:r w:rsidRPr="003573C9">
        <w:rPr>
          <w:rFonts w:ascii="Spectral" w:eastAsia="Times New Roman" w:hAnsi="Spectral" w:cs="Arial"/>
          <w:sz w:val="22"/>
          <w:szCs w:val="22"/>
          <w:bdr w:val="none" w:sz="0" w:space="0" w:color="auto"/>
          <w:lang w:val="it-IT" w:eastAsia="it-IT"/>
        </w:rPr>
        <w:t>” ed è come se in ciascuna di esse sia racchiuso un corpo che ha perso la propria essenza.</w:t>
      </w:r>
    </w:p>
    <w:p w14:paraId="6AD34096" w14:textId="431036F9" w:rsidR="00066F26" w:rsidRDefault="00066F26"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AE6299D" w14:textId="77777777" w:rsidR="00066F26" w:rsidRPr="00C923F4"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3573C9">
        <w:rPr>
          <w:rFonts w:ascii="Spectral" w:eastAsia="Times New Roman" w:hAnsi="Spectral"/>
          <w:b/>
          <w:bCs/>
          <w:sz w:val="22"/>
          <w:szCs w:val="22"/>
          <w:bdr w:val="none" w:sz="0" w:space="0" w:color="auto"/>
          <w:lang w:val="it-IT" w:eastAsia="it-IT"/>
        </w:rPr>
        <w:t>Declinazioni dell’assenza</w:t>
      </w:r>
      <w:r w:rsidR="00066F26" w:rsidRPr="00C923F4">
        <w:rPr>
          <w:rFonts w:ascii="Spectral" w:eastAsia="Times New Roman" w:hAnsi="Spectral"/>
          <w:b/>
          <w:bCs/>
          <w:sz w:val="22"/>
          <w:szCs w:val="22"/>
          <w:bdr w:val="none" w:sz="0" w:space="0" w:color="auto"/>
          <w:lang w:val="it-IT" w:eastAsia="it-IT"/>
        </w:rPr>
        <w:t xml:space="preserve">. </w:t>
      </w:r>
      <w:r w:rsidRPr="003573C9">
        <w:rPr>
          <w:rFonts w:ascii="Spectral" w:eastAsia="Times New Roman" w:hAnsi="Spectral" w:cs="Arial"/>
          <w:b/>
          <w:bCs/>
          <w:sz w:val="22"/>
          <w:szCs w:val="22"/>
          <w:bdr w:val="none" w:sz="0" w:space="0" w:color="auto"/>
          <w:lang w:val="it-IT" w:eastAsia="it-IT"/>
        </w:rPr>
        <w:t>Incontro con Francesca Foscarini</w:t>
      </w:r>
    </w:p>
    <w:p w14:paraId="65C7AD40" w14:textId="77777777" w:rsid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EXATR | 01 Ottobre | Ore: 15.30 - 16.30</w:t>
      </w:r>
    </w:p>
    <w:p w14:paraId="1A430C97" w14:textId="2912BA0F" w:rsid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A cura di: Roberto Fratini</w:t>
      </w:r>
      <w:r w:rsidR="00066F26">
        <w:rPr>
          <w:rFonts w:ascii="Spectral" w:eastAsia="Times New Roman" w:hAnsi="Spectral" w:cs="Arial"/>
          <w:sz w:val="22"/>
          <w:szCs w:val="22"/>
          <w:bdr w:val="none" w:sz="0" w:space="0" w:color="auto"/>
          <w:lang w:val="it-IT" w:eastAsia="it-IT"/>
        </w:rPr>
        <w:t xml:space="preserve"> </w:t>
      </w:r>
    </w:p>
    <w:p w14:paraId="39326241" w14:textId="77777777" w:rsid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Roberto Fratini in dialogo con Francesca Foscarini per attraversare il suo spirito artistico, capire che cosa la muove, come lavora, come crea in collaborazione con altri artisti, come sviluppa una sensazione, un istinto, un bisogno. Il tema centrale delle riflessioni è quello dell’assenza, filo conduttore del trittico che l’arti-sta porterà in scena con il titolo più che mai azzeccato di “</w:t>
      </w:r>
      <w:proofErr w:type="spellStart"/>
      <w:r w:rsidRPr="003573C9">
        <w:rPr>
          <w:rFonts w:ascii="Spectral" w:eastAsia="Times New Roman" w:hAnsi="Spectral" w:cs="Arial"/>
          <w:sz w:val="22"/>
          <w:szCs w:val="22"/>
          <w:bdr w:val="none" w:sz="0" w:space="0" w:color="auto"/>
          <w:lang w:val="it-IT" w:eastAsia="it-IT"/>
        </w:rPr>
        <w:t>Good</w:t>
      </w:r>
      <w:proofErr w:type="spellEnd"/>
      <w:r w:rsidRPr="003573C9">
        <w:rPr>
          <w:rFonts w:ascii="Spectral" w:eastAsia="Times New Roman" w:hAnsi="Spectral" w:cs="Arial"/>
          <w:sz w:val="22"/>
          <w:szCs w:val="22"/>
          <w:bdr w:val="none" w:sz="0" w:space="0" w:color="auto"/>
          <w:lang w:val="it-IT" w:eastAsia="it-IT"/>
        </w:rPr>
        <w:t xml:space="preserve"> </w:t>
      </w:r>
      <w:proofErr w:type="spellStart"/>
      <w:r w:rsidRPr="003573C9">
        <w:rPr>
          <w:rFonts w:ascii="Spectral" w:eastAsia="Times New Roman" w:hAnsi="Spectral" w:cs="Arial"/>
          <w:sz w:val="22"/>
          <w:szCs w:val="22"/>
          <w:bdr w:val="none" w:sz="0" w:space="0" w:color="auto"/>
          <w:lang w:val="it-IT" w:eastAsia="it-IT"/>
        </w:rPr>
        <w:t>Lack</w:t>
      </w:r>
      <w:proofErr w:type="spellEnd"/>
      <w:r w:rsidRPr="003573C9">
        <w:rPr>
          <w:rFonts w:ascii="Spectral" w:eastAsia="Times New Roman" w:hAnsi="Spectral" w:cs="Arial"/>
          <w:sz w:val="22"/>
          <w:szCs w:val="22"/>
          <w:bdr w:val="none" w:sz="0" w:space="0" w:color="auto"/>
          <w:lang w:val="it-IT" w:eastAsia="it-IT"/>
        </w:rPr>
        <w:t xml:space="preserve">”. L’assenza, in un festival che si chiama </w:t>
      </w:r>
      <w:proofErr w:type="spellStart"/>
      <w:r w:rsidRPr="003573C9">
        <w:rPr>
          <w:rFonts w:ascii="Spectral" w:eastAsia="Times New Roman" w:hAnsi="Spectral" w:cs="Arial"/>
          <w:sz w:val="22"/>
          <w:szCs w:val="22"/>
          <w:bdr w:val="none" w:sz="0" w:space="0" w:color="auto"/>
          <w:lang w:val="it-IT" w:eastAsia="it-IT"/>
        </w:rPr>
        <w:t>Ipercorpo</w:t>
      </w:r>
      <w:proofErr w:type="spellEnd"/>
      <w:r w:rsidRPr="003573C9">
        <w:rPr>
          <w:rFonts w:ascii="Spectral" w:eastAsia="Times New Roman" w:hAnsi="Spectral" w:cs="Arial"/>
          <w:sz w:val="22"/>
          <w:szCs w:val="22"/>
          <w:bdr w:val="none" w:sz="0" w:space="0" w:color="auto"/>
          <w:lang w:val="it-IT" w:eastAsia="it-IT"/>
        </w:rPr>
        <w:t xml:space="preserve">, va subito a porre l’accento sui i corpi, sul corpo degli altri, sul corpo in scena, sul fare corpo e comunità. Il corpo, grande assente proprio nei mesi di </w:t>
      </w:r>
      <w:proofErr w:type="spellStart"/>
      <w:r w:rsidRPr="003573C9">
        <w:rPr>
          <w:rFonts w:ascii="Spectral" w:eastAsia="Times New Roman" w:hAnsi="Spectral" w:cs="Arial"/>
          <w:sz w:val="22"/>
          <w:szCs w:val="22"/>
          <w:bdr w:val="none" w:sz="0" w:space="0" w:color="auto"/>
          <w:lang w:val="it-IT" w:eastAsia="it-IT"/>
        </w:rPr>
        <w:t>lockdown</w:t>
      </w:r>
      <w:proofErr w:type="spellEnd"/>
      <w:r w:rsidRPr="003573C9">
        <w:rPr>
          <w:rFonts w:ascii="Spectral" w:eastAsia="Times New Roman" w:hAnsi="Spectral" w:cs="Arial"/>
          <w:sz w:val="22"/>
          <w:szCs w:val="22"/>
          <w:bdr w:val="none" w:sz="0" w:space="0" w:color="auto"/>
          <w:lang w:val="it-IT" w:eastAsia="it-IT"/>
        </w:rPr>
        <w:t xml:space="preserve"> che ciascuno di noi ha vissuto, torna a bussare alle nostre porte. Che pensieri ci arrivano dall’assenza dei corpi? Come si giocano nella danza contemporanea il corpo e la sua assenza?</w:t>
      </w:r>
    </w:p>
    <w:p w14:paraId="4426AD1B" w14:textId="77777777" w:rsidR="00066F26" w:rsidRDefault="00066F26"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2F9CDD5" w14:textId="77777777" w:rsidR="00066F26" w:rsidRP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proofErr w:type="spellStart"/>
      <w:r w:rsidRPr="003573C9">
        <w:rPr>
          <w:rFonts w:ascii="Spectral" w:eastAsia="Times New Roman" w:hAnsi="Spectral"/>
          <w:b/>
          <w:bCs/>
          <w:sz w:val="22"/>
          <w:szCs w:val="22"/>
          <w:bdr w:val="none" w:sz="0" w:space="0" w:color="auto"/>
          <w:lang w:val="it-IT" w:eastAsia="it-IT"/>
        </w:rPr>
        <w:t>Being</w:t>
      </w:r>
      <w:proofErr w:type="spellEnd"/>
      <w:r w:rsidR="00066F26" w:rsidRPr="00066F26">
        <w:rPr>
          <w:rFonts w:ascii="Spectral" w:eastAsia="Times New Roman" w:hAnsi="Spectral"/>
          <w:b/>
          <w:bCs/>
          <w:sz w:val="22"/>
          <w:szCs w:val="22"/>
          <w:bdr w:val="none" w:sz="0" w:space="0" w:color="auto"/>
          <w:lang w:val="it-IT" w:eastAsia="it-IT"/>
        </w:rPr>
        <w:t xml:space="preserve">. </w:t>
      </w:r>
      <w:r w:rsidRPr="003573C9">
        <w:rPr>
          <w:rFonts w:ascii="Spectral" w:eastAsia="Times New Roman" w:hAnsi="Spectral" w:cs="Arial"/>
          <w:b/>
          <w:bCs/>
          <w:sz w:val="22"/>
          <w:szCs w:val="22"/>
          <w:bdr w:val="none" w:sz="0" w:space="0" w:color="auto"/>
          <w:lang w:val="it-IT" w:eastAsia="it-IT"/>
        </w:rPr>
        <w:t>Workshop condotto da Francesca Foscarini</w:t>
      </w:r>
    </w:p>
    <w:p w14:paraId="1B148FE0" w14:textId="4E789EB3" w:rsidR="00066F26"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EXATR | 01 Ottobre | Ore: 17.00 - 19.00</w:t>
      </w:r>
    </w:p>
    <w:p w14:paraId="43E1CDAD" w14:textId="06A2C844" w:rsidR="003573C9" w:rsidRPr="003573C9" w:rsidRDefault="003573C9" w:rsidP="003573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 xml:space="preserve">Osservare da vicino il metodo di lavoro di Francesca Foscarini significa condividere, o meglio assaggiare, la sua fisicità e immergersi nella sua relazione con la danza per farla risuonare in </w:t>
      </w:r>
      <w:proofErr w:type="gramStart"/>
      <w:r w:rsidRPr="003573C9">
        <w:rPr>
          <w:rFonts w:ascii="Spectral" w:eastAsia="Times New Roman" w:hAnsi="Spectral" w:cs="Arial"/>
          <w:sz w:val="22"/>
          <w:szCs w:val="22"/>
          <w:bdr w:val="none" w:sz="0" w:space="0" w:color="auto"/>
          <w:lang w:val="it-IT" w:eastAsia="it-IT"/>
        </w:rPr>
        <w:t>se</w:t>
      </w:r>
      <w:proofErr w:type="gramEnd"/>
      <w:r w:rsidRPr="003573C9">
        <w:rPr>
          <w:rFonts w:ascii="Spectral" w:eastAsia="Times New Roman" w:hAnsi="Spectral" w:cs="Arial"/>
          <w:sz w:val="22"/>
          <w:szCs w:val="22"/>
          <w:bdr w:val="none" w:sz="0" w:space="0" w:color="auto"/>
          <w:lang w:val="it-IT" w:eastAsia="it-IT"/>
        </w:rPr>
        <w:t xml:space="preserve"> stessi. Il percorso è un breve training sulla consapevolezza di ogni singola parte del nostro corpo e sulla connessione di ogni parte con le altre. Francesca Foscarini stimola i partecipanti attraverso specifici esercizi ed esperienze. Respirare mentre si usano dei pesi oppure appoggiandosi a supporti differenti genera, se ci ascoltiamo, sensazioni e reazioni diverse. Mettere l’attenzione sulla gravità, sugli equilibri e le dinamiche nella nostra relazione con lo spazio sono solo alcuni degli spunti di questo laboratorio che si chiama “</w:t>
      </w:r>
      <w:proofErr w:type="spellStart"/>
      <w:r w:rsidRPr="003573C9">
        <w:rPr>
          <w:rFonts w:ascii="Spectral" w:eastAsia="Times New Roman" w:hAnsi="Spectral" w:cs="Arial"/>
          <w:sz w:val="22"/>
          <w:szCs w:val="22"/>
          <w:bdr w:val="none" w:sz="0" w:space="0" w:color="auto"/>
          <w:lang w:val="it-IT" w:eastAsia="it-IT"/>
        </w:rPr>
        <w:t>Being</w:t>
      </w:r>
      <w:proofErr w:type="spellEnd"/>
      <w:r w:rsidRPr="003573C9">
        <w:rPr>
          <w:rFonts w:ascii="Spectral" w:eastAsia="Times New Roman" w:hAnsi="Spectral" w:cs="Arial"/>
          <w:sz w:val="22"/>
          <w:szCs w:val="22"/>
          <w:bdr w:val="none" w:sz="0" w:space="0" w:color="auto"/>
          <w:lang w:val="it-IT" w:eastAsia="it-IT"/>
        </w:rPr>
        <w:t>” e che tra i suoi obiettivi ha anche quello di aiutare ad elaborare una maggiore fluidità nei movimenti</w:t>
      </w:r>
      <w:r w:rsidR="00066F26">
        <w:rPr>
          <w:rFonts w:ascii="Spectral" w:eastAsia="Times New Roman" w:hAnsi="Spectral" w:cs="Arial"/>
          <w:sz w:val="22"/>
          <w:szCs w:val="22"/>
          <w:bdr w:val="none" w:sz="0" w:space="0" w:color="auto"/>
          <w:lang w:val="it-IT" w:eastAsia="it-IT"/>
        </w:rPr>
        <w:t>.</w:t>
      </w:r>
    </w:p>
    <w:p w14:paraId="76F95AC4" w14:textId="77777777" w:rsidR="00D96ADB" w:rsidRPr="00D96ADB" w:rsidRDefault="00D96ADB" w:rsidP="00963493">
      <w:pPr>
        <w:pStyle w:val="CorpoA"/>
        <w:jc w:val="both"/>
        <w:rPr>
          <w:rFonts w:ascii="Spectral" w:hAnsi="Spectral" w:cs="Calibri"/>
          <w:b/>
          <w:bCs/>
          <w:color w:val="00000A"/>
          <w:u w:color="00000A"/>
          <w:shd w:val="clear" w:color="auto" w:fill="FFFFFF"/>
        </w:rPr>
      </w:pPr>
    </w:p>
    <w:p w14:paraId="15797958" w14:textId="77777777" w:rsidR="00066F26" w:rsidRDefault="00066F26" w:rsidP="00066F2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b/>
          <w:bCs/>
          <w:sz w:val="22"/>
          <w:szCs w:val="22"/>
          <w:bdr w:val="none" w:sz="0" w:space="0" w:color="auto"/>
          <w:lang w:val="it-IT" w:eastAsia="it-IT"/>
        </w:rPr>
        <w:lastRenderedPageBreak/>
        <w:t>L’artista | Francesca Foscarini</w:t>
      </w:r>
    </w:p>
    <w:p w14:paraId="7030F0B8" w14:textId="78D150E3" w:rsidR="00066F26" w:rsidRDefault="00066F26" w:rsidP="00066F2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573C9">
        <w:rPr>
          <w:rFonts w:ascii="Spectral" w:eastAsia="Times New Roman" w:hAnsi="Spectral" w:cs="Arial"/>
          <w:sz w:val="22"/>
          <w:szCs w:val="22"/>
          <w:bdr w:val="none" w:sz="0" w:space="0" w:color="auto"/>
          <w:lang w:val="it-IT" w:eastAsia="it-IT"/>
        </w:rPr>
        <w:t xml:space="preserve">La danza entra nella vita di Francesca Foscarini che la affronta con grande passione seguendo contemporaneamente tre percorsi: danzatrice, coreografa e insegnante. Queste tre vie sono per lei essenziali e necessarie, in costante comunicazione tra loro e in reciproco ascolto. In comune hanno l’attitudine all’esplorazione e alla ricerca con l’intenzione di aprire nuove possibilità mettendo il corpo, con il suo illimitato potenziale espressivo, al servizio di un’idea o semplicemente di un sentimento o di un’e-mozione. La sua ricerca coreografica diviene così uno strumento prezioso per aprirsi nuove opportunità, essere più liberi e assecondare il desiderio di un altro tempo e un altro spazio in cui essere </w:t>
      </w:r>
      <w:proofErr w:type="gramStart"/>
      <w:r w:rsidRPr="003573C9">
        <w:rPr>
          <w:rFonts w:ascii="Spectral" w:eastAsia="Times New Roman" w:hAnsi="Spectral" w:cs="Arial"/>
          <w:sz w:val="22"/>
          <w:szCs w:val="22"/>
          <w:bdr w:val="none" w:sz="0" w:space="0" w:color="auto"/>
          <w:lang w:val="it-IT" w:eastAsia="it-IT"/>
        </w:rPr>
        <w:t>se</w:t>
      </w:r>
      <w:proofErr w:type="gramEnd"/>
      <w:r w:rsidRPr="003573C9">
        <w:rPr>
          <w:rFonts w:ascii="Spectral" w:eastAsia="Times New Roman" w:hAnsi="Spectral" w:cs="Arial"/>
          <w:sz w:val="22"/>
          <w:szCs w:val="22"/>
          <w:bdr w:val="none" w:sz="0" w:space="0" w:color="auto"/>
          <w:lang w:val="it-IT" w:eastAsia="it-IT"/>
        </w:rPr>
        <w:t xml:space="preserve"> stessi.</w:t>
      </w:r>
    </w:p>
    <w:p w14:paraId="5BFBD408" w14:textId="77777777" w:rsidR="00C923F4" w:rsidRDefault="00C923F4" w:rsidP="00066F26">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22CD533" w14:textId="2E10927B" w:rsidR="009E0347" w:rsidRDefault="009E0347" w:rsidP="00963493">
      <w:pPr>
        <w:pStyle w:val="CorpoA"/>
        <w:pBdr>
          <w:bottom w:val="single" w:sz="12" w:space="1" w:color="auto"/>
        </w:pBdr>
        <w:jc w:val="both"/>
        <w:rPr>
          <w:rFonts w:ascii="Spectral" w:hAnsi="Spectral" w:cs="Calibri"/>
          <w:color w:val="00000A"/>
          <w:u w:color="00000A"/>
          <w:shd w:val="clear" w:color="auto" w:fill="FFFFFF"/>
        </w:rPr>
      </w:pPr>
    </w:p>
    <w:p w14:paraId="1C48C093" w14:textId="4CD052AC"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6F007017" w14:textId="77777777"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0F2F12A5" w14:textId="77777777" w:rsidR="0057313B" w:rsidRP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57313B">
        <w:rPr>
          <w:rFonts w:ascii="Spectral" w:eastAsia="Times New Roman" w:hAnsi="Spectral"/>
          <w:b/>
          <w:bCs/>
          <w:sz w:val="22"/>
          <w:szCs w:val="22"/>
          <w:bdr w:val="none" w:sz="0" w:space="0" w:color="auto"/>
          <w:lang w:val="it-IT" w:eastAsia="it-IT"/>
        </w:rPr>
        <w:t>Monografia Luna Cenere</w:t>
      </w:r>
    </w:p>
    <w:p w14:paraId="204513FE" w14:textId="77777777" w:rsidR="0057313B" w:rsidRP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p>
    <w:p w14:paraId="0BD46B20" w14:textId="77777777" w:rsidR="0057313B" w:rsidRP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57313B">
        <w:rPr>
          <w:rFonts w:ascii="Spectral" w:eastAsia="Times New Roman" w:hAnsi="Spectral"/>
          <w:b/>
          <w:bCs/>
          <w:sz w:val="22"/>
          <w:szCs w:val="22"/>
          <w:bdr w:val="none" w:sz="0" w:space="0" w:color="auto"/>
          <w:lang w:val="it-IT" w:eastAsia="it-IT"/>
        </w:rPr>
        <w:t>Twin</w:t>
      </w:r>
    </w:p>
    <w:p w14:paraId="7E1AB9F0"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[danza]</w:t>
      </w:r>
    </w:p>
    <w:p w14:paraId="03D25915"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EXATR | 02 Ottobre | Ore: 21.30 | Durata: 20 Min.</w:t>
      </w:r>
    </w:p>
    <w:p w14:paraId="7AC64BEB"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658D03CD"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Coreografia e concetto: Luna Cenere</w:t>
      </w:r>
    </w:p>
    <w:p w14:paraId="0B2D12B0"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 xml:space="preserve">Visual: Gilles </w:t>
      </w:r>
      <w:proofErr w:type="spellStart"/>
      <w:r w:rsidRPr="0057313B">
        <w:rPr>
          <w:rFonts w:ascii="Spectral" w:eastAsia="Times New Roman" w:hAnsi="Spectral" w:cs="Arial"/>
          <w:sz w:val="22"/>
          <w:szCs w:val="22"/>
          <w:bdr w:val="none" w:sz="0" w:space="0" w:color="auto"/>
          <w:lang w:val="it-IT" w:eastAsia="it-IT"/>
        </w:rPr>
        <w:t>Dubroca</w:t>
      </w:r>
      <w:proofErr w:type="spellEnd"/>
    </w:p>
    <w:p w14:paraId="3F8E8006"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 xml:space="preserve">Musiche originali: Gerard Valverde </w:t>
      </w:r>
      <w:proofErr w:type="spellStart"/>
      <w:r w:rsidRPr="0057313B">
        <w:rPr>
          <w:rFonts w:ascii="Spectral" w:eastAsia="Times New Roman" w:hAnsi="Spectral" w:cs="Arial"/>
          <w:sz w:val="22"/>
          <w:szCs w:val="22"/>
          <w:bdr w:val="none" w:sz="0" w:space="0" w:color="auto"/>
          <w:lang w:val="it-IT" w:eastAsia="it-IT"/>
        </w:rPr>
        <w:t>Ros</w:t>
      </w:r>
      <w:proofErr w:type="spellEnd"/>
    </w:p>
    <w:p w14:paraId="16F43A36"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 xml:space="preserve">Produzione: Compagnia </w:t>
      </w:r>
      <w:proofErr w:type="spellStart"/>
      <w:r w:rsidRPr="0057313B">
        <w:rPr>
          <w:rFonts w:ascii="Spectral" w:eastAsia="Times New Roman" w:hAnsi="Spectral" w:cs="Arial"/>
          <w:sz w:val="22"/>
          <w:szCs w:val="22"/>
          <w:bdr w:val="none" w:sz="0" w:space="0" w:color="auto"/>
          <w:lang w:val="it-IT" w:eastAsia="it-IT"/>
        </w:rPr>
        <w:t>Körper</w:t>
      </w:r>
      <w:proofErr w:type="spellEnd"/>
    </w:p>
    <w:p w14:paraId="2613C833"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 xml:space="preserve">Con il sostegno produttivo di: Ariella </w:t>
      </w:r>
      <w:proofErr w:type="spellStart"/>
      <w:r w:rsidRPr="0057313B">
        <w:rPr>
          <w:rFonts w:ascii="Spectral" w:eastAsia="Times New Roman" w:hAnsi="Spectral" w:cs="Arial"/>
          <w:sz w:val="22"/>
          <w:szCs w:val="22"/>
          <w:bdr w:val="none" w:sz="0" w:space="0" w:color="auto"/>
          <w:lang w:val="it-IT" w:eastAsia="it-IT"/>
        </w:rPr>
        <w:t>Vidach</w:t>
      </w:r>
      <w:proofErr w:type="spellEnd"/>
      <w:r w:rsidRPr="0057313B">
        <w:rPr>
          <w:rFonts w:ascii="Spectral" w:eastAsia="Times New Roman" w:hAnsi="Spectral" w:cs="Arial"/>
          <w:sz w:val="22"/>
          <w:szCs w:val="22"/>
          <w:bdr w:val="none" w:sz="0" w:space="0" w:color="auto"/>
          <w:lang w:val="it-IT" w:eastAsia="it-IT"/>
        </w:rPr>
        <w:t xml:space="preserve"> – </w:t>
      </w:r>
      <w:proofErr w:type="spellStart"/>
      <w:r w:rsidRPr="0057313B">
        <w:rPr>
          <w:rFonts w:ascii="Spectral" w:eastAsia="Times New Roman" w:hAnsi="Spectral" w:cs="Arial"/>
          <w:sz w:val="22"/>
          <w:szCs w:val="22"/>
          <w:bdr w:val="none" w:sz="0" w:space="0" w:color="auto"/>
          <w:lang w:val="it-IT" w:eastAsia="it-IT"/>
        </w:rPr>
        <w:t>AiEP</w:t>
      </w:r>
      <w:proofErr w:type="spellEnd"/>
      <w:r w:rsidRPr="0057313B">
        <w:rPr>
          <w:rFonts w:ascii="Spectral" w:eastAsia="Times New Roman" w:hAnsi="Spectral" w:cs="Arial"/>
          <w:sz w:val="22"/>
          <w:szCs w:val="22"/>
          <w:bdr w:val="none" w:sz="0" w:space="0" w:color="auto"/>
          <w:lang w:val="it-IT" w:eastAsia="it-IT"/>
        </w:rPr>
        <w:t>, Fondazione CTR Centro Ricerche Teatrali/Teatro dell’Arte</w:t>
      </w:r>
    </w:p>
    <w:p w14:paraId="2F51F0CB" w14:textId="77777777" w:rsid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E con il sostegno di: HOME Centro di Creazione Coreografica 2018</w:t>
      </w:r>
    </w:p>
    <w:p w14:paraId="518C6F78" w14:textId="5FF40433" w:rsidR="0057313B" w:rsidRP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Promozione e management: Domenico Garofalo</w:t>
      </w:r>
    </w:p>
    <w:p w14:paraId="109BC887" w14:textId="758F7488" w:rsidR="0057313B" w:rsidRDefault="0057313B" w:rsidP="00963493">
      <w:pPr>
        <w:pStyle w:val="CorpoA"/>
        <w:jc w:val="both"/>
        <w:rPr>
          <w:rFonts w:ascii="Spectral" w:hAnsi="Spectral" w:cs="Calibri"/>
          <w:color w:val="00000A"/>
          <w:u w:color="00000A"/>
          <w:shd w:val="clear" w:color="auto" w:fill="FFFFFF"/>
        </w:rPr>
      </w:pPr>
    </w:p>
    <w:p w14:paraId="686911AD" w14:textId="524AA5B6" w:rsidR="0057313B" w:rsidRPr="0057313B" w:rsidRDefault="0057313B" w:rsidP="0057313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57313B">
        <w:rPr>
          <w:rFonts w:ascii="Spectral" w:eastAsia="Times New Roman" w:hAnsi="Spectral" w:cs="Arial"/>
          <w:sz w:val="22"/>
          <w:szCs w:val="22"/>
          <w:bdr w:val="none" w:sz="0" w:space="0" w:color="auto"/>
          <w:lang w:val="it-IT" w:eastAsia="it-IT"/>
        </w:rPr>
        <w:t xml:space="preserve">“Twin”, gemelli, due entità diverse eppure profondamente connesse come lo sono il nostro corpo, creatura che appartiene all’universo naturale, e la tecnologia, ossia quanto è stato prodotto dall’uomo nel corso della sua evoluzione. Un apparato naturale e un apparato tecnologico, l’uomo e la macchina entrano in dialogo in questa performance in cui il corpo di Luna Cenere si immerge nelle atmosfere digitali e illuminotecniche generate da Gilles </w:t>
      </w:r>
      <w:proofErr w:type="spellStart"/>
      <w:r w:rsidRPr="0057313B">
        <w:rPr>
          <w:rFonts w:ascii="Spectral" w:eastAsia="Times New Roman" w:hAnsi="Spectral" w:cs="Arial"/>
          <w:sz w:val="22"/>
          <w:szCs w:val="22"/>
          <w:bdr w:val="none" w:sz="0" w:space="0" w:color="auto"/>
          <w:lang w:val="it-IT" w:eastAsia="it-IT"/>
        </w:rPr>
        <w:t>Dubroca</w:t>
      </w:r>
      <w:proofErr w:type="spellEnd"/>
      <w:r w:rsidRPr="0057313B">
        <w:rPr>
          <w:rFonts w:ascii="Spectral" w:eastAsia="Times New Roman" w:hAnsi="Spectral" w:cs="Arial"/>
          <w:sz w:val="22"/>
          <w:szCs w:val="22"/>
          <w:bdr w:val="none" w:sz="0" w:space="0" w:color="auto"/>
          <w:lang w:val="it-IT" w:eastAsia="it-IT"/>
        </w:rPr>
        <w:t xml:space="preserve"> per scoprire come l’elemento fisico e l’elemento visuale possono relazionarsi e dar vita a nuove esperienze di percezione. Ciascun universo condiziona l’altro, il corpo innesca ritmi musicali e visivi e la luce determina a sua volta il respiro del corpo, in un complesso e raffinato gioco di equilibri capace di portare bellezza e stupore. Il tempo si dilata, il gesto diventa essenziale e immediato, la luce come una scultura, abita lo spazio scenico e si fa creatura viva accanto al corpo vivente.</w:t>
      </w:r>
    </w:p>
    <w:p w14:paraId="1B768EFA" w14:textId="115E1BCB" w:rsidR="00107F34" w:rsidRDefault="00107F34">
      <w:pPr>
        <w:rPr>
          <w:rFonts w:ascii="Spectral" w:hAnsi="Spectral" w:cs="Calibri"/>
          <w:color w:val="00000A"/>
          <w:sz w:val="22"/>
          <w:szCs w:val="22"/>
          <w:u w:color="00000A"/>
          <w:shd w:val="clear" w:color="auto" w:fill="FFFFFF"/>
          <w:lang w:val="it-IT" w:eastAsia="it-IT"/>
          <w14:textOutline w14:w="0" w14:cap="flat" w14:cmpd="sng" w14:algn="ctr">
            <w14:noFill/>
            <w14:prstDash w14:val="solid"/>
            <w14:bevel/>
          </w14:textOutline>
        </w:rPr>
      </w:pPr>
      <w:r>
        <w:rPr>
          <w:rFonts w:ascii="Spectral" w:hAnsi="Spectral" w:cs="Calibri"/>
          <w:color w:val="00000A"/>
          <w:u w:color="00000A"/>
          <w:shd w:val="clear" w:color="auto" w:fill="FFFFFF"/>
        </w:rPr>
        <w:br w:type="page"/>
      </w:r>
    </w:p>
    <w:p w14:paraId="1DCE5C44" w14:textId="77777777" w:rsidR="00EE3AC9" w:rsidRPr="00EE3AC9" w:rsidRDefault="00EE3AC9" w:rsidP="00EE3AC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r w:rsidRPr="00EE3AC9">
        <w:rPr>
          <w:rFonts w:ascii="Spectral" w:eastAsia="Times New Roman" w:hAnsi="Spectral"/>
          <w:b/>
          <w:bCs/>
          <w:sz w:val="22"/>
          <w:szCs w:val="22"/>
          <w:bdr w:val="none" w:sz="0" w:space="0" w:color="auto"/>
          <w:lang w:val="it-IT" w:eastAsia="it-IT"/>
        </w:rPr>
        <w:lastRenderedPageBreak/>
        <w:t xml:space="preserve">Il corpo come terreno di ricerca. </w:t>
      </w:r>
      <w:r w:rsidRPr="00EE3AC9">
        <w:rPr>
          <w:rFonts w:ascii="Spectral" w:eastAsia="Times New Roman" w:hAnsi="Spectral" w:cs="Arial"/>
          <w:b/>
          <w:bCs/>
          <w:sz w:val="22"/>
          <w:szCs w:val="22"/>
          <w:bdr w:val="none" w:sz="0" w:space="0" w:color="auto"/>
          <w:lang w:val="it-IT" w:eastAsia="it-IT"/>
        </w:rPr>
        <w:t>Incontro con Luna Cenere</w:t>
      </w:r>
    </w:p>
    <w:p w14:paraId="412E1858" w14:textId="77777777" w:rsidR="00EE3AC9" w:rsidRDefault="00EE3AC9" w:rsidP="00EE3AC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E3AC9">
        <w:rPr>
          <w:rFonts w:ascii="Spectral" w:eastAsia="Times New Roman" w:hAnsi="Spectral" w:cs="Arial"/>
          <w:sz w:val="22"/>
          <w:szCs w:val="22"/>
          <w:bdr w:val="none" w:sz="0" w:space="0" w:color="auto"/>
          <w:lang w:val="it-IT" w:eastAsia="it-IT"/>
        </w:rPr>
        <w:t>EXATR | 02 Ottobre | Ore: 15.30 - 16.30</w:t>
      </w:r>
    </w:p>
    <w:p w14:paraId="6C6A44AE" w14:textId="77777777" w:rsidR="00EE3AC9" w:rsidRDefault="00EE3AC9" w:rsidP="00EE3AC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EE3AC9">
        <w:rPr>
          <w:rFonts w:ascii="Spectral" w:eastAsia="Times New Roman" w:hAnsi="Spectral" w:cs="Arial"/>
          <w:sz w:val="22"/>
          <w:szCs w:val="22"/>
          <w:bdr w:val="none" w:sz="0" w:space="0" w:color="auto"/>
          <w:lang w:val="it-IT" w:eastAsia="it-IT"/>
        </w:rPr>
        <w:t>A cura di: Roberto Fratini</w:t>
      </w:r>
    </w:p>
    <w:p w14:paraId="6E53FBA0" w14:textId="712D946A" w:rsidR="00EE3AC9" w:rsidRDefault="00EE3AC9" w:rsidP="00EE3A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E3AC9">
        <w:rPr>
          <w:rFonts w:ascii="Spectral" w:eastAsia="Times New Roman" w:hAnsi="Spectral" w:cs="Arial"/>
          <w:sz w:val="22"/>
          <w:szCs w:val="22"/>
          <w:bdr w:val="none" w:sz="0" w:space="0" w:color="auto"/>
          <w:lang w:val="it-IT" w:eastAsia="it-IT"/>
        </w:rPr>
        <w:t xml:space="preserve">La ricerca originale che Luna Cenere conduce da anni sul proprio corpo è al centro di questo incontro fra l’artista e Roberto Fratini che analizza il fulcro del suo lavoro coreografico concentrato sul corpo nudo che si relaziona di volta in volta con </w:t>
      </w:r>
      <w:proofErr w:type="gramStart"/>
      <w:r w:rsidRPr="00EE3AC9">
        <w:rPr>
          <w:rFonts w:ascii="Spectral" w:eastAsia="Times New Roman" w:hAnsi="Spectral" w:cs="Arial"/>
          <w:sz w:val="22"/>
          <w:szCs w:val="22"/>
          <w:bdr w:val="none" w:sz="0" w:space="0" w:color="auto"/>
          <w:lang w:val="it-IT" w:eastAsia="it-IT"/>
        </w:rPr>
        <w:t>se</w:t>
      </w:r>
      <w:proofErr w:type="gramEnd"/>
      <w:r w:rsidRPr="00EE3AC9">
        <w:rPr>
          <w:rFonts w:ascii="Spectral" w:eastAsia="Times New Roman" w:hAnsi="Spectral" w:cs="Arial"/>
          <w:sz w:val="22"/>
          <w:szCs w:val="22"/>
          <w:bdr w:val="none" w:sz="0" w:space="0" w:color="auto"/>
          <w:lang w:val="it-IT" w:eastAsia="it-IT"/>
        </w:rPr>
        <w:t xml:space="preserve"> stesso, con lo spazio esterno – sia urbano che naturalistico –, con la tecnologia, con la memoria e con la mente. Il corpo di Luna Cenere è una porta che si apre su universi interiori ancestrali e al centro dell’incontro sarà proprio l’analisi di questo suo percorso in cui il corpo si destruttura e diventa quasi altro da sé, senza tuttavia rinunciare alla propria autenticità e alla propria forza di comunicare quello che le parole riescono solo a farci intuire.</w:t>
      </w:r>
    </w:p>
    <w:p w14:paraId="5C7B93C6" w14:textId="77777777" w:rsidR="003F2581" w:rsidRDefault="003F2581" w:rsidP="00EE3A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6A7E0FB" w14:textId="5002EF88" w:rsidR="003F2581" w:rsidRPr="003F2581" w:rsidRDefault="003F2581" w:rsidP="003F25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3F2581">
        <w:rPr>
          <w:rFonts w:ascii="Spectral" w:eastAsia="Times New Roman" w:hAnsi="Spectral"/>
          <w:b/>
          <w:bCs/>
          <w:sz w:val="22"/>
          <w:szCs w:val="22"/>
          <w:bdr w:val="none" w:sz="0" w:space="0" w:color="auto"/>
          <w:lang w:val="it-IT" w:eastAsia="it-IT"/>
        </w:rPr>
        <w:t xml:space="preserve">Le forme del corpo. </w:t>
      </w:r>
      <w:r w:rsidRPr="003F2581">
        <w:rPr>
          <w:rFonts w:ascii="Spectral" w:eastAsia="Times New Roman" w:hAnsi="Spectral" w:cs="Arial"/>
          <w:b/>
          <w:bCs/>
          <w:sz w:val="22"/>
          <w:szCs w:val="22"/>
          <w:bdr w:val="none" w:sz="0" w:space="0" w:color="auto"/>
          <w:lang w:val="it-IT" w:eastAsia="it-IT"/>
        </w:rPr>
        <w:t>Workshop condotto da Luna Cenere</w:t>
      </w:r>
    </w:p>
    <w:p w14:paraId="330D142A" w14:textId="77777777" w:rsidR="003F2581" w:rsidRDefault="003F2581" w:rsidP="003F25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F2581">
        <w:rPr>
          <w:rFonts w:ascii="Spectral" w:eastAsia="Times New Roman" w:hAnsi="Spectral" w:cs="Arial"/>
          <w:sz w:val="22"/>
          <w:szCs w:val="22"/>
          <w:bdr w:val="none" w:sz="0" w:space="0" w:color="auto"/>
          <w:lang w:val="it-IT" w:eastAsia="it-IT"/>
        </w:rPr>
        <w:t>EXATR | 02 Ottobre | Ore: 17.00 - 19.00</w:t>
      </w:r>
    </w:p>
    <w:p w14:paraId="0C0E7A2C" w14:textId="6DBA61B9" w:rsidR="003F2581" w:rsidRPr="003F2581" w:rsidRDefault="003F2581" w:rsidP="003F25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3F2581">
        <w:rPr>
          <w:rFonts w:ascii="Spectral" w:eastAsia="Times New Roman" w:hAnsi="Spectral" w:cs="Arial"/>
          <w:sz w:val="22"/>
          <w:szCs w:val="22"/>
          <w:bdr w:val="none" w:sz="0" w:space="0" w:color="auto"/>
          <w:lang w:val="it-IT" w:eastAsia="it-IT"/>
        </w:rPr>
        <w:t xml:space="preserve">Per comprendere più a fondo il legame che Luna Cenere instaura e costruisce gradualmente con il corpo in scena, l’artista condivide con i partecipanti al laboratorio un percorso esperienziale legato alla percezione di sé, alla scoperta delle potenzialità evocative del corpo, alla capacità di trovare una relazione con lo spazio in cui è immerso. Ascolto profondo e tecnica sono solo alcune delle parole-chiave che guidano questo percorso in cui si possono affinare alcune pratiche per il viaggio di tutti i viaggi, quello alla ricerca di </w:t>
      </w:r>
      <w:proofErr w:type="gramStart"/>
      <w:r w:rsidRPr="003F2581">
        <w:rPr>
          <w:rFonts w:ascii="Spectral" w:eastAsia="Times New Roman" w:hAnsi="Spectral" w:cs="Arial"/>
          <w:sz w:val="22"/>
          <w:szCs w:val="22"/>
          <w:bdr w:val="none" w:sz="0" w:space="0" w:color="auto"/>
          <w:lang w:val="it-IT" w:eastAsia="it-IT"/>
        </w:rPr>
        <w:t>se</w:t>
      </w:r>
      <w:proofErr w:type="gramEnd"/>
      <w:r w:rsidRPr="003F2581">
        <w:rPr>
          <w:rFonts w:ascii="Spectral" w:eastAsia="Times New Roman" w:hAnsi="Spectral" w:cs="Arial"/>
          <w:sz w:val="22"/>
          <w:szCs w:val="22"/>
          <w:bdr w:val="none" w:sz="0" w:space="0" w:color="auto"/>
          <w:lang w:val="it-IT" w:eastAsia="it-IT"/>
        </w:rPr>
        <w:t xml:space="preserve"> stessi.</w:t>
      </w:r>
    </w:p>
    <w:p w14:paraId="0E62A1D6" w14:textId="77777777" w:rsidR="000C1123" w:rsidRPr="00EE3AC9" w:rsidRDefault="000C1123" w:rsidP="00EE3AC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61061B37" w14:textId="77777777" w:rsidR="003F2581" w:rsidRPr="003F2581" w:rsidRDefault="003F2581" w:rsidP="003F25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3F2581">
        <w:rPr>
          <w:rFonts w:ascii="Spectral" w:eastAsia="Times New Roman" w:hAnsi="Spectral" w:cs="Arial"/>
          <w:b/>
          <w:bCs/>
          <w:sz w:val="22"/>
          <w:szCs w:val="22"/>
          <w:bdr w:val="none" w:sz="0" w:space="0" w:color="auto"/>
          <w:lang w:val="it-IT" w:eastAsia="it-IT"/>
        </w:rPr>
        <w:t>L’artista | Luna Cenere</w:t>
      </w:r>
    </w:p>
    <w:p w14:paraId="55D3AC66" w14:textId="35866F52" w:rsidR="003F2581" w:rsidRPr="003F2581" w:rsidRDefault="003F2581" w:rsidP="003F258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3F2581">
        <w:rPr>
          <w:rFonts w:ascii="Spectral" w:eastAsia="Times New Roman" w:hAnsi="Spectral" w:cs="Arial"/>
          <w:sz w:val="22"/>
          <w:szCs w:val="22"/>
          <w:bdr w:val="none" w:sz="0" w:space="0" w:color="auto"/>
          <w:lang w:val="it-IT" w:eastAsia="it-IT"/>
        </w:rPr>
        <w:t>L’autenticità del suo corpo, spesso nudo in scena, racconta un legame profondo con un’eleganza antica, con la bellezza dell’ar</w:t>
      </w:r>
      <w:r>
        <w:rPr>
          <w:rFonts w:ascii="Spectral" w:eastAsia="Times New Roman" w:hAnsi="Spectral" w:cs="Arial"/>
          <w:sz w:val="22"/>
          <w:szCs w:val="22"/>
          <w:bdr w:val="none" w:sz="0" w:space="0" w:color="auto"/>
          <w:lang w:val="it-IT" w:eastAsia="it-IT"/>
        </w:rPr>
        <w:t>t</w:t>
      </w:r>
      <w:r w:rsidRPr="003F2581">
        <w:rPr>
          <w:rFonts w:ascii="Spectral" w:eastAsia="Times New Roman" w:hAnsi="Spectral" w:cs="Arial"/>
          <w:sz w:val="22"/>
          <w:szCs w:val="22"/>
          <w:bdr w:val="none" w:sz="0" w:space="0" w:color="auto"/>
          <w:lang w:val="it-IT" w:eastAsia="it-IT"/>
        </w:rPr>
        <w:t>e e con lo sgorgare della vita che si respirano solo a Napoli, città natale di Luna Cenere. Ma se le radici affondano in Italia, il suo sguardo è estremamente europeo, come la sua formazione e la sua ricerca artistica, che la portano a vivere tra Napoli e Bruxelles. Il suo lavoro esplora il corpo per cogliere le relazioni con l’interiorità più profonda di ciascuno di noi e si spinge ad osservare le interazioni con lo spazio e le tecnologie. Dopo l’esperienza da interprete, Luna Cenere firma le sue coreografie trovando uno stile unico ed estremamente originale che ha preso il via con il pluripremiato solo “</w:t>
      </w:r>
      <w:proofErr w:type="spellStart"/>
      <w:r w:rsidRPr="003F2581">
        <w:rPr>
          <w:rFonts w:ascii="Spectral" w:eastAsia="Times New Roman" w:hAnsi="Spectral" w:cs="Arial"/>
          <w:sz w:val="22"/>
          <w:szCs w:val="22"/>
          <w:bdr w:val="none" w:sz="0" w:space="0" w:color="auto"/>
          <w:lang w:val="it-IT" w:eastAsia="it-IT"/>
        </w:rPr>
        <w:t>Kokoro</w:t>
      </w:r>
      <w:proofErr w:type="spellEnd"/>
      <w:r w:rsidRPr="003F2581">
        <w:rPr>
          <w:rFonts w:ascii="Spectral" w:eastAsia="Times New Roman" w:hAnsi="Spectral" w:cs="Arial"/>
          <w:sz w:val="22"/>
          <w:szCs w:val="22"/>
          <w:bdr w:val="none" w:sz="0" w:space="0" w:color="auto"/>
          <w:lang w:val="it-IT" w:eastAsia="it-IT"/>
        </w:rPr>
        <w:t xml:space="preserve">”, già ospitato a </w:t>
      </w:r>
      <w:proofErr w:type="spellStart"/>
      <w:r w:rsidRPr="003F2581">
        <w:rPr>
          <w:rFonts w:ascii="Spectral" w:eastAsia="Times New Roman" w:hAnsi="Spectral" w:cs="Arial"/>
          <w:sz w:val="22"/>
          <w:szCs w:val="22"/>
          <w:bdr w:val="none" w:sz="0" w:space="0" w:color="auto"/>
          <w:lang w:val="it-IT" w:eastAsia="it-IT"/>
        </w:rPr>
        <w:t>Ipercorpo</w:t>
      </w:r>
      <w:proofErr w:type="spellEnd"/>
      <w:r w:rsidRPr="003F2581">
        <w:rPr>
          <w:rFonts w:ascii="Spectral" w:eastAsia="Times New Roman" w:hAnsi="Spectral" w:cs="Arial"/>
          <w:sz w:val="22"/>
          <w:szCs w:val="22"/>
          <w:bdr w:val="none" w:sz="0" w:space="0" w:color="auto"/>
          <w:lang w:val="it-IT" w:eastAsia="it-IT"/>
        </w:rPr>
        <w:t xml:space="preserve">. </w:t>
      </w:r>
    </w:p>
    <w:p w14:paraId="3FD143ED" w14:textId="2243E3AE" w:rsidR="0057313B" w:rsidRDefault="0057313B" w:rsidP="00963493">
      <w:pPr>
        <w:pStyle w:val="CorpoA"/>
        <w:jc w:val="both"/>
        <w:rPr>
          <w:rFonts w:ascii="Spectral" w:hAnsi="Spectral" w:cs="Calibri"/>
          <w:color w:val="00000A"/>
          <w:u w:color="00000A"/>
          <w:shd w:val="clear" w:color="auto" w:fill="FFFFFF"/>
        </w:rPr>
      </w:pPr>
    </w:p>
    <w:p w14:paraId="21824C3A" w14:textId="0D9EB712" w:rsidR="003F2581" w:rsidRDefault="003F2581" w:rsidP="00963493">
      <w:pPr>
        <w:pStyle w:val="CorpoA"/>
        <w:pBdr>
          <w:bottom w:val="single" w:sz="12" w:space="1" w:color="auto"/>
        </w:pBdr>
        <w:jc w:val="both"/>
        <w:rPr>
          <w:rFonts w:ascii="Spectral" w:hAnsi="Spectral" w:cs="Calibri"/>
          <w:color w:val="00000A"/>
          <w:u w:color="00000A"/>
          <w:shd w:val="clear" w:color="auto" w:fill="FFFFFF"/>
        </w:rPr>
      </w:pPr>
    </w:p>
    <w:p w14:paraId="7F0212F8" w14:textId="1CE1F480"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236D8681" w14:textId="77777777" w:rsidR="00E53B6B" w:rsidRDefault="00E53B6B" w:rsidP="00963493">
      <w:pPr>
        <w:pStyle w:val="CorpoA"/>
        <w:pBdr>
          <w:top w:val="none" w:sz="0" w:space="0" w:color="auto"/>
        </w:pBdr>
        <w:jc w:val="both"/>
        <w:rPr>
          <w:rFonts w:ascii="Spectral" w:hAnsi="Spectral" w:cs="Calibri"/>
          <w:color w:val="00000A"/>
          <w:u w:color="00000A"/>
          <w:shd w:val="clear" w:color="auto" w:fill="FFFFFF"/>
        </w:rPr>
      </w:pPr>
    </w:p>
    <w:p w14:paraId="627089D7" w14:textId="648E2F63" w:rsidR="00FA3B29" w:rsidRPr="00FA3B29" w:rsidRDefault="00FA3B29" w:rsidP="00963493">
      <w:pPr>
        <w:pStyle w:val="CorpoA"/>
        <w:jc w:val="both"/>
        <w:rPr>
          <w:rFonts w:ascii="Spectral" w:hAnsi="Spectral" w:cs="Calibri"/>
          <w:b/>
          <w:bCs/>
          <w:color w:val="00000A"/>
          <w:u w:color="00000A"/>
          <w:shd w:val="clear" w:color="auto" w:fill="FFFFFF"/>
        </w:rPr>
      </w:pPr>
      <w:r w:rsidRPr="00FA3B29">
        <w:rPr>
          <w:rFonts w:ascii="Spectral" w:hAnsi="Spectral" w:cs="Calibri"/>
          <w:b/>
          <w:bCs/>
          <w:color w:val="00000A"/>
          <w:u w:color="00000A"/>
          <w:shd w:val="clear" w:color="auto" w:fill="FFFFFF"/>
        </w:rPr>
        <w:t>Monografia Anna Basti e Chiara Caimmi</w:t>
      </w:r>
    </w:p>
    <w:p w14:paraId="3DBCD563" w14:textId="77777777" w:rsidR="00FA3B29" w:rsidRDefault="00FA3B29" w:rsidP="00963493">
      <w:pPr>
        <w:pStyle w:val="CorpoA"/>
        <w:jc w:val="both"/>
        <w:rPr>
          <w:rFonts w:ascii="Spectral" w:hAnsi="Spectral" w:cs="Calibri"/>
          <w:color w:val="00000A"/>
          <w:u w:color="00000A"/>
          <w:shd w:val="clear" w:color="auto" w:fill="FFFFFF"/>
        </w:rPr>
      </w:pPr>
    </w:p>
    <w:p w14:paraId="5CC42B80" w14:textId="77777777" w:rsidR="00FA3B29" w:rsidRP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FA3B29">
        <w:rPr>
          <w:rFonts w:ascii="Spectral" w:eastAsia="Times New Roman" w:hAnsi="Spectral"/>
          <w:b/>
          <w:bCs/>
          <w:sz w:val="22"/>
          <w:szCs w:val="22"/>
          <w:bdr w:val="none" w:sz="0" w:space="0" w:color="auto"/>
          <w:lang w:val="it-IT" w:eastAsia="it-IT"/>
        </w:rPr>
        <w:t>UNLOCK</w:t>
      </w:r>
    </w:p>
    <w:p w14:paraId="7660DE63"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[performance]</w:t>
      </w:r>
    </w:p>
    <w:p w14:paraId="2AAC749E"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EXATR | 03 Ottobre | Ore: 21.30 | Durata: 40 Min.</w:t>
      </w:r>
    </w:p>
    <w:p w14:paraId="3D514FCE"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45A5F55"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Da un’idea di: Anna Basti</w:t>
      </w:r>
    </w:p>
    <w:p w14:paraId="50E41B24"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lastRenderedPageBreak/>
        <w:t>Elaborazione e messa in scena: Anna Basti, Chiara Caimmi</w:t>
      </w:r>
    </w:p>
    <w:p w14:paraId="3594077A"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Con: Anna Basti, Chiara Caimmi</w:t>
      </w:r>
    </w:p>
    <w:p w14:paraId="24F2F0AD"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 xml:space="preserve">Direzione tecnica e disegno luci: Maria Elena </w:t>
      </w:r>
      <w:proofErr w:type="spellStart"/>
      <w:r w:rsidRPr="00FA3B29">
        <w:rPr>
          <w:rFonts w:ascii="Spectral" w:eastAsia="Times New Roman" w:hAnsi="Spectral" w:cs="Arial"/>
          <w:sz w:val="22"/>
          <w:szCs w:val="22"/>
          <w:bdr w:val="none" w:sz="0" w:space="0" w:color="auto"/>
          <w:lang w:val="it-IT" w:eastAsia="it-IT"/>
        </w:rPr>
        <w:t>Fusacchia</w:t>
      </w:r>
      <w:proofErr w:type="spellEnd"/>
    </w:p>
    <w:p w14:paraId="6D74CDB5"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 xml:space="preserve">Collaborazione tecnica: Chiara </w:t>
      </w:r>
      <w:proofErr w:type="spellStart"/>
      <w:r w:rsidRPr="00FA3B29">
        <w:rPr>
          <w:rFonts w:ascii="Spectral" w:eastAsia="Times New Roman" w:hAnsi="Spectral" w:cs="Arial"/>
          <w:sz w:val="22"/>
          <w:szCs w:val="22"/>
          <w:bdr w:val="none" w:sz="0" w:space="0" w:color="auto"/>
          <w:lang w:val="it-IT" w:eastAsia="it-IT"/>
        </w:rPr>
        <w:t>Kadia</w:t>
      </w:r>
      <w:proofErr w:type="spellEnd"/>
      <w:r w:rsidRPr="00FA3B29">
        <w:rPr>
          <w:rFonts w:ascii="Spectral" w:eastAsia="Times New Roman" w:hAnsi="Spectral" w:cs="Arial"/>
          <w:sz w:val="22"/>
          <w:szCs w:val="22"/>
          <w:bdr w:val="none" w:sz="0" w:space="0" w:color="auto"/>
          <w:lang w:val="it-IT" w:eastAsia="it-IT"/>
        </w:rPr>
        <w:t xml:space="preserve"> </w:t>
      </w:r>
      <w:proofErr w:type="spellStart"/>
      <w:r w:rsidRPr="00FA3B29">
        <w:rPr>
          <w:rFonts w:ascii="Spectral" w:eastAsia="Times New Roman" w:hAnsi="Spectral" w:cs="Arial"/>
          <w:sz w:val="22"/>
          <w:szCs w:val="22"/>
          <w:bdr w:val="none" w:sz="0" w:space="0" w:color="auto"/>
          <w:lang w:val="it-IT" w:eastAsia="it-IT"/>
        </w:rPr>
        <w:t>Baston</w:t>
      </w:r>
      <w:proofErr w:type="spellEnd"/>
      <w:r>
        <w:rPr>
          <w:rFonts w:ascii="Spectral" w:eastAsia="Times New Roman" w:hAnsi="Spectral" w:cs="Arial"/>
          <w:sz w:val="22"/>
          <w:szCs w:val="22"/>
          <w:bdr w:val="none" w:sz="0" w:space="0" w:color="auto"/>
          <w:lang w:val="it-IT" w:eastAsia="it-IT"/>
        </w:rPr>
        <w:t xml:space="preserve"> </w:t>
      </w:r>
    </w:p>
    <w:p w14:paraId="4BE1DC32" w14:textId="67B7E9C0" w:rsidR="00FA3B29" w:rsidRPr="00107F34"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107F34">
        <w:rPr>
          <w:rFonts w:ascii="Spectral" w:eastAsia="Times New Roman" w:hAnsi="Spectral" w:cs="Arial"/>
          <w:sz w:val="22"/>
          <w:szCs w:val="22"/>
          <w:bdr w:val="none" w:sz="0" w:space="0" w:color="auto"/>
          <w:lang w:val="it-IT" w:eastAsia="it-IT"/>
        </w:rPr>
        <w:t xml:space="preserve">Musiche: Iva </w:t>
      </w:r>
      <w:proofErr w:type="spellStart"/>
      <w:r w:rsidRPr="00107F34">
        <w:rPr>
          <w:rFonts w:ascii="Spectral" w:eastAsia="Times New Roman" w:hAnsi="Spectral" w:cs="Arial"/>
          <w:sz w:val="22"/>
          <w:szCs w:val="22"/>
          <w:bdr w:val="none" w:sz="0" w:space="0" w:color="auto"/>
          <w:lang w:val="it-IT" w:eastAsia="it-IT"/>
        </w:rPr>
        <w:t>Stanisic</w:t>
      </w:r>
      <w:proofErr w:type="spellEnd"/>
      <w:r w:rsidRPr="00107F34">
        <w:rPr>
          <w:rFonts w:ascii="Spectral" w:eastAsia="Times New Roman" w:hAnsi="Spectral" w:cs="Arial"/>
          <w:sz w:val="22"/>
          <w:szCs w:val="22"/>
          <w:bdr w:val="none" w:sz="0" w:space="0" w:color="auto"/>
          <w:lang w:val="it-IT" w:eastAsia="it-IT"/>
        </w:rPr>
        <w:t xml:space="preserve"> / </w:t>
      </w:r>
      <w:proofErr w:type="spellStart"/>
      <w:r w:rsidRPr="00107F34">
        <w:rPr>
          <w:rFonts w:ascii="Spectral" w:eastAsia="Times New Roman" w:hAnsi="Spectral" w:cs="Arial"/>
          <w:sz w:val="22"/>
          <w:szCs w:val="22"/>
          <w:bdr w:val="none" w:sz="0" w:space="0" w:color="auto"/>
          <w:lang w:val="it-IT" w:eastAsia="it-IT"/>
        </w:rPr>
        <w:t>Yva</w:t>
      </w:r>
      <w:proofErr w:type="spellEnd"/>
      <w:r w:rsidRPr="00107F34">
        <w:rPr>
          <w:rFonts w:ascii="Spectral" w:eastAsia="Times New Roman" w:hAnsi="Spectral" w:cs="Arial"/>
          <w:sz w:val="22"/>
          <w:szCs w:val="22"/>
          <w:bdr w:val="none" w:sz="0" w:space="0" w:color="auto"/>
          <w:lang w:val="it-IT" w:eastAsia="it-IT"/>
        </w:rPr>
        <w:t xml:space="preserve"> and the </w:t>
      </w:r>
      <w:proofErr w:type="spellStart"/>
      <w:r w:rsidRPr="00107F34">
        <w:rPr>
          <w:rFonts w:ascii="Spectral" w:eastAsia="Times New Roman" w:hAnsi="Spectral" w:cs="Arial"/>
          <w:sz w:val="22"/>
          <w:szCs w:val="22"/>
          <w:bdr w:val="none" w:sz="0" w:space="0" w:color="auto"/>
          <w:lang w:val="it-IT" w:eastAsia="it-IT"/>
        </w:rPr>
        <w:t>Toy</w:t>
      </w:r>
      <w:proofErr w:type="spellEnd"/>
      <w:r w:rsidRPr="00107F34">
        <w:rPr>
          <w:rFonts w:ascii="Spectral" w:eastAsia="Times New Roman" w:hAnsi="Spectral" w:cs="Arial"/>
          <w:sz w:val="22"/>
          <w:szCs w:val="22"/>
          <w:bdr w:val="none" w:sz="0" w:space="0" w:color="auto"/>
          <w:lang w:val="it-IT" w:eastAsia="it-IT"/>
        </w:rPr>
        <w:t xml:space="preserve"> George </w:t>
      </w:r>
    </w:p>
    <w:p w14:paraId="6F456065"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 xml:space="preserve">Assistenza fonica: Lukas </w:t>
      </w:r>
      <w:proofErr w:type="spellStart"/>
      <w:r w:rsidRPr="00FA3B29">
        <w:rPr>
          <w:rFonts w:ascii="Spectral" w:eastAsia="Times New Roman" w:hAnsi="Spectral" w:cs="Arial"/>
          <w:sz w:val="22"/>
          <w:szCs w:val="22"/>
          <w:bdr w:val="none" w:sz="0" w:space="0" w:color="auto"/>
          <w:lang w:val="it-IT" w:eastAsia="it-IT"/>
        </w:rPr>
        <w:t>Wildpanner</w:t>
      </w:r>
      <w:proofErr w:type="spellEnd"/>
    </w:p>
    <w:p w14:paraId="52E389F1"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 xml:space="preserve">Supporto tecnologico: Alessandro Petrone, Francesco </w:t>
      </w:r>
      <w:proofErr w:type="spellStart"/>
      <w:r w:rsidRPr="00FA3B29">
        <w:rPr>
          <w:rFonts w:ascii="Spectral" w:eastAsia="Times New Roman" w:hAnsi="Spectral" w:cs="Arial"/>
          <w:sz w:val="22"/>
          <w:szCs w:val="22"/>
          <w:bdr w:val="none" w:sz="0" w:space="0" w:color="auto"/>
          <w:lang w:val="it-IT" w:eastAsia="it-IT"/>
        </w:rPr>
        <w:t>Castrovilli</w:t>
      </w:r>
      <w:proofErr w:type="spellEnd"/>
      <w:r w:rsidRPr="00FA3B29">
        <w:rPr>
          <w:rFonts w:ascii="Spectral" w:eastAsia="Times New Roman" w:hAnsi="Spectral" w:cs="Arial"/>
          <w:sz w:val="22"/>
          <w:szCs w:val="22"/>
          <w:bdr w:val="none" w:sz="0" w:space="0" w:color="auto"/>
          <w:lang w:val="it-IT" w:eastAsia="it-IT"/>
        </w:rPr>
        <w:t xml:space="preserve">, </w:t>
      </w:r>
      <w:proofErr w:type="spellStart"/>
      <w:r w:rsidRPr="00FA3B29">
        <w:rPr>
          <w:rFonts w:ascii="Spectral" w:eastAsia="Times New Roman" w:hAnsi="Spectral" w:cs="Arial"/>
          <w:sz w:val="22"/>
          <w:szCs w:val="22"/>
          <w:bdr w:val="none" w:sz="0" w:space="0" w:color="auto"/>
          <w:lang w:val="it-IT" w:eastAsia="it-IT"/>
        </w:rPr>
        <w:t>Inteatro</w:t>
      </w:r>
      <w:proofErr w:type="spellEnd"/>
      <w:r w:rsidRPr="00FA3B29">
        <w:rPr>
          <w:rFonts w:ascii="Spectral" w:eastAsia="Times New Roman" w:hAnsi="Spectral" w:cs="Arial"/>
          <w:sz w:val="22"/>
          <w:szCs w:val="22"/>
          <w:bdr w:val="none" w:sz="0" w:space="0" w:color="auto"/>
          <w:lang w:val="it-IT" w:eastAsia="it-IT"/>
        </w:rPr>
        <w:t xml:space="preserve"> Residenze, Centrale </w:t>
      </w:r>
      <w:proofErr w:type="spellStart"/>
      <w:r w:rsidRPr="00FA3B29">
        <w:rPr>
          <w:rFonts w:ascii="Spectral" w:eastAsia="Times New Roman" w:hAnsi="Spectral" w:cs="Arial"/>
          <w:sz w:val="22"/>
          <w:szCs w:val="22"/>
          <w:bdr w:val="none" w:sz="0" w:space="0" w:color="auto"/>
          <w:lang w:val="it-IT" w:eastAsia="it-IT"/>
        </w:rPr>
        <w:t>Fies</w:t>
      </w:r>
      <w:proofErr w:type="spellEnd"/>
    </w:p>
    <w:p w14:paraId="341592CF"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 xml:space="preserve">Con il sostegno di: KOMM TANZ/Teatro Cartiera residenze, Compagnia Abbondanza/Bertoni </w:t>
      </w:r>
    </w:p>
    <w:p w14:paraId="3A37144F" w14:textId="77777777"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Pr>
          <w:rFonts w:ascii="Spectral" w:eastAsia="Times New Roman" w:hAnsi="Spectral" w:cs="Arial"/>
          <w:sz w:val="22"/>
          <w:szCs w:val="22"/>
          <w:bdr w:val="none" w:sz="0" w:space="0" w:color="auto"/>
          <w:lang w:val="it-IT" w:eastAsia="it-IT"/>
        </w:rPr>
        <w:t>I</w:t>
      </w:r>
      <w:r w:rsidRPr="00FA3B29">
        <w:rPr>
          <w:rFonts w:ascii="Spectral" w:eastAsia="Times New Roman" w:hAnsi="Spectral" w:cs="Arial"/>
          <w:sz w:val="22"/>
          <w:szCs w:val="22"/>
          <w:bdr w:val="none" w:sz="0" w:space="0" w:color="auto"/>
          <w:lang w:val="it-IT" w:eastAsia="it-IT"/>
        </w:rPr>
        <w:t>n collaborazione con: Comune di Rovereto</w:t>
      </w:r>
    </w:p>
    <w:p w14:paraId="79FAC07A" w14:textId="158F6842"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A3B29">
        <w:rPr>
          <w:rFonts w:ascii="Spectral" w:eastAsia="Times New Roman" w:hAnsi="Spectral" w:cs="Arial"/>
          <w:sz w:val="22"/>
          <w:szCs w:val="22"/>
          <w:bdr w:val="none" w:sz="0" w:space="0" w:color="auto"/>
          <w:lang w:val="it-IT" w:eastAsia="it-IT"/>
        </w:rPr>
        <w:t>Con il sostegno di: Muta Imago</w:t>
      </w:r>
    </w:p>
    <w:p w14:paraId="399F68F8" w14:textId="338AC664" w:rsidR="00FA3B29" w:rsidRDefault="00FA3B29" w:rsidP="00FA3B29">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5268B26E" w14:textId="1E838913" w:rsidR="00C84B3F" w:rsidRPr="00C84B3F" w:rsidRDefault="00C84B3F" w:rsidP="00C84B3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C84B3F">
        <w:rPr>
          <w:rFonts w:ascii="Spectral" w:eastAsia="Times New Roman" w:hAnsi="Spectral" w:cs="Arial"/>
          <w:sz w:val="22"/>
          <w:szCs w:val="22"/>
          <w:bdr w:val="none" w:sz="0" w:space="0" w:color="auto"/>
          <w:lang w:val="it-IT" w:eastAsia="it-IT"/>
        </w:rPr>
        <w:t xml:space="preserve">I piedi fasciati delle donne cinesi, gli anelli al collo delle donne </w:t>
      </w:r>
      <w:proofErr w:type="spellStart"/>
      <w:r w:rsidRPr="00C84B3F">
        <w:rPr>
          <w:rFonts w:ascii="Spectral" w:eastAsia="Times New Roman" w:hAnsi="Spectral" w:cs="Arial"/>
          <w:sz w:val="22"/>
          <w:szCs w:val="22"/>
          <w:bdr w:val="none" w:sz="0" w:space="0" w:color="auto"/>
          <w:lang w:val="it-IT" w:eastAsia="it-IT"/>
        </w:rPr>
        <w:t>Kayan</w:t>
      </w:r>
      <w:proofErr w:type="spellEnd"/>
      <w:r w:rsidRPr="00C84B3F">
        <w:rPr>
          <w:rFonts w:ascii="Spectral" w:eastAsia="Times New Roman" w:hAnsi="Spectral" w:cs="Arial"/>
          <w:sz w:val="22"/>
          <w:szCs w:val="22"/>
          <w:bdr w:val="none" w:sz="0" w:space="0" w:color="auto"/>
          <w:lang w:val="it-IT" w:eastAsia="it-IT"/>
        </w:rPr>
        <w:t>, il corsetto: strumenti per modellare la figura del corpo femminile e renderla più piacevole o dispositivi di controllo? Si può superare un’immagine del femminile legata soltanto alla grazia, all’armonia e al rassicurante? “UNLOCK” è una sfida ai modelli sociali, a volte invisibili, che attraverso il corpo condizionano anche il pensiero. In questa performance, fortemente fisica ed energica, Anna Basti e Chiara Caimmi cercano di riappropriarsi dei loro corpi costretti dai lacci di un corsetto. Vacillano, la voce è innaturale, il respiro affaticato. Cercano qualcosa che le renda veramente libere, senza vincoli di voce e movimento. Quale sarà il risultato di questa fuga?</w:t>
      </w:r>
    </w:p>
    <w:p w14:paraId="11B1A921" w14:textId="77777777" w:rsidR="00E53B6B" w:rsidRDefault="00E53B6B" w:rsidP="00C84B3F">
      <w:pPr>
        <w:pStyle w:val="CorpoA"/>
        <w:jc w:val="both"/>
        <w:rPr>
          <w:rFonts w:ascii="Spectral" w:hAnsi="Spectral" w:cs="Calibri"/>
          <w:color w:val="00000A"/>
          <w:u w:color="00000A"/>
          <w:shd w:val="clear" w:color="auto" w:fill="FFFFFF"/>
        </w:rPr>
      </w:pPr>
    </w:p>
    <w:p w14:paraId="2593A87B" w14:textId="77777777" w:rsidR="00CD3DDB" w:rsidRPr="00CD3DDB" w:rsidRDefault="00CD3DDB" w:rsidP="00CD3DD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proofErr w:type="spellStart"/>
      <w:r w:rsidRPr="00CD3DDB">
        <w:rPr>
          <w:rFonts w:ascii="Spectral" w:eastAsia="Times New Roman" w:hAnsi="Spectral"/>
          <w:b/>
          <w:bCs/>
          <w:sz w:val="22"/>
          <w:szCs w:val="22"/>
          <w:bdr w:val="none" w:sz="0" w:space="0" w:color="auto"/>
          <w:lang w:val="it-IT" w:eastAsia="it-IT"/>
        </w:rPr>
        <w:t>UNLOCKING_riflessioni</w:t>
      </w:r>
      <w:proofErr w:type="spellEnd"/>
      <w:r w:rsidRPr="00CD3DDB">
        <w:rPr>
          <w:rFonts w:ascii="Spectral" w:eastAsia="Times New Roman" w:hAnsi="Spectral"/>
          <w:b/>
          <w:bCs/>
          <w:sz w:val="22"/>
          <w:szCs w:val="22"/>
          <w:bdr w:val="none" w:sz="0" w:space="0" w:color="auto"/>
          <w:lang w:val="it-IT" w:eastAsia="it-IT"/>
        </w:rPr>
        <w:t xml:space="preserve">. </w:t>
      </w:r>
      <w:r w:rsidRPr="00CD3DDB">
        <w:rPr>
          <w:rFonts w:ascii="Spectral" w:eastAsia="Times New Roman" w:hAnsi="Spectral" w:cs="Arial"/>
          <w:b/>
          <w:bCs/>
          <w:sz w:val="22"/>
          <w:szCs w:val="22"/>
          <w:bdr w:val="none" w:sz="0" w:space="0" w:color="auto"/>
          <w:lang w:val="it-IT" w:eastAsia="it-IT"/>
        </w:rPr>
        <w:t>Incontro con Anna Basti e Chiara Caimmi</w:t>
      </w:r>
    </w:p>
    <w:p w14:paraId="712B8FA4" w14:textId="77777777" w:rsidR="00CD3DDB" w:rsidRDefault="00CD3DDB" w:rsidP="00CD3DD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D3DDB">
        <w:rPr>
          <w:rFonts w:ascii="Spectral" w:eastAsia="Times New Roman" w:hAnsi="Spectral" w:cs="Arial"/>
          <w:sz w:val="22"/>
          <w:szCs w:val="22"/>
          <w:bdr w:val="none" w:sz="0" w:space="0" w:color="auto"/>
          <w:lang w:val="it-IT" w:eastAsia="it-IT"/>
        </w:rPr>
        <w:t>EXATR | 03 Ottobre | Ore: 15.30 - 16.30</w:t>
      </w:r>
    </w:p>
    <w:p w14:paraId="3DF9B48B" w14:textId="77777777" w:rsidR="00CD3DDB" w:rsidRDefault="00CD3DDB" w:rsidP="00CD3DD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D3DDB">
        <w:rPr>
          <w:rFonts w:ascii="Spectral" w:eastAsia="Times New Roman" w:hAnsi="Spectral" w:cs="Arial"/>
          <w:sz w:val="22"/>
          <w:szCs w:val="22"/>
          <w:bdr w:val="none" w:sz="0" w:space="0" w:color="auto"/>
          <w:lang w:val="it-IT" w:eastAsia="it-IT"/>
        </w:rPr>
        <w:t>A cura di: Roberto Fratini</w:t>
      </w:r>
    </w:p>
    <w:p w14:paraId="2CBBC6F4" w14:textId="3CA09434" w:rsidR="00CD3DDB" w:rsidRPr="00CD3DDB" w:rsidRDefault="00CD3DDB" w:rsidP="00CD3DD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CD3DDB">
        <w:rPr>
          <w:rFonts w:ascii="Spectral" w:eastAsia="Times New Roman" w:hAnsi="Spectral" w:cs="Arial"/>
          <w:sz w:val="22"/>
          <w:szCs w:val="22"/>
          <w:bdr w:val="none" w:sz="0" w:space="0" w:color="auto"/>
          <w:lang w:val="it-IT" w:eastAsia="it-IT"/>
        </w:rPr>
        <w:t>Insieme a Roberto Fratini proveremo ad entrare nel lavoro di Caimmi e Basti. Che cosa ti viene in mente se dico “dispositivo di controllo”? Partiremo da questa domanda e dalle linee teoriche che hanno guidato il progetto di ricerca “UNLOCK”, per aprire uno spazio di riflessione e di dialogo. Ci confronteremo sulle conseguenze che i dispositivi di controllo hanno sui corpi, interrogando per prima la nostra fisiologia. Un momento di condivisione del percorso che ha condotto le artiste alla creazione della performance “UNLOCK” e di tutta quella fondamentale parte di ricerca che non trova spazio sul palco, ma che continua a nutrire molti degli interrogativi che ci poniamo sul presente. “Il corpo si costruisce. Prende forma nel corso della nostra vita e delle nostre relazioni, lo modelliamo noi attivamente nelle scelte di ogni giorno e lo plasmano le istituzioni con le loro richieste, siano esse sottaciute o imperiose.” (“Corpo, genere e società”, Roberta Sassatelli)</w:t>
      </w:r>
    </w:p>
    <w:p w14:paraId="072E4554" w14:textId="77625612" w:rsidR="00C84B3F" w:rsidRDefault="00C84B3F" w:rsidP="00CD3DDB">
      <w:pPr>
        <w:pStyle w:val="CorpoA"/>
        <w:jc w:val="both"/>
        <w:rPr>
          <w:rFonts w:ascii="Spectral" w:hAnsi="Spectral" w:cs="Calibri"/>
          <w:color w:val="00000A"/>
          <w:u w:color="00000A"/>
          <w:shd w:val="clear" w:color="auto" w:fill="FFFFFF"/>
        </w:rPr>
      </w:pPr>
    </w:p>
    <w:p w14:paraId="1D4513C1" w14:textId="77777777" w:rsidR="005072FB" w:rsidRPr="005072FB" w:rsidRDefault="005072FB" w:rsidP="005072F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proofErr w:type="spellStart"/>
      <w:r w:rsidRPr="005072FB">
        <w:rPr>
          <w:rFonts w:ascii="Spectral" w:eastAsia="Times New Roman" w:hAnsi="Spectral"/>
          <w:b/>
          <w:bCs/>
          <w:sz w:val="22"/>
          <w:szCs w:val="22"/>
          <w:bdr w:val="none" w:sz="0" w:space="0" w:color="auto"/>
          <w:lang w:val="it-IT" w:eastAsia="it-IT"/>
        </w:rPr>
        <w:t>UNLOCKING_pratiche</w:t>
      </w:r>
      <w:proofErr w:type="spellEnd"/>
      <w:r w:rsidRPr="005072FB">
        <w:rPr>
          <w:rFonts w:ascii="Spectral" w:eastAsia="Times New Roman" w:hAnsi="Spectral"/>
          <w:b/>
          <w:bCs/>
          <w:sz w:val="22"/>
          <w:szCs w:val="22"/>
          <w:bdr w:val="none" w:sz="0" w:space="0" w:color="auto"/>
          <w:lang w:val="it-IT" w:eastAsia="it-IT"/>
        </w:rPr>
        <w:t xml:space="preserve">. </w:t>
      </w:r>
      <w:r w:rsidRPr="005072FB">
        <w:rPr>
          <w:rFonts w:ascii="Spectral" w:eastAsia="Times New Roman" w:hAnsi="Spectral" w:cs="Arial"/>
          <w:b/>
          <w:bCs/>
          <w:sz w:val="22"/>
          <w:szCs w:val="22"/>
          <w:bdr w:val="none" w:sz="0" w:space="0" w:color="auto"/>
          <w:lang w:val="it-IT" w:eastAsia="it-IT"/>
        </w:rPr>
        <w:t>Workshop condotto da Anna Basti e Chiara Caimmi</w:t>
      </w:r>
    </w:p>
    <w:p w14:paraId="5246B0AD" w14:textId="77777777" w:rsidR="005072FB" w:rsidRDefault="005072FB" w:rsidP="005072F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5072FB">
        <w:rPr>
          <w:rFonts w:ascii="Spectral" w:eastAsia="Times New Roman" w:hAnsi="Spectral" w:cs="Arial"/>
          <w:sz w:val="22"/>
          <w:szCs w:val="22"/>
          <w:bdr w:val="none" w:sz="0" w:space="0" w:color="auto"/>
          <w:lang w:val="it-IT" w:eastAsia="it-IT"/>
        </w:rPr>
        <w:t>EXATR | 03 Ottobre | Ore: 17.00 - 19.00</w:t>
      </w:r>
    </w:p>
    <w:p w14:paraId="5475BF92" w14:textId="77777777" w:rsidR="005072FB" w:rsidRDefault="005072FB" w:rsidP="005072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5072FB">
        <w:rPr>
          <w:rFonts w:ascii="Spectral" w:eastAsia="Times New Roman" w:hAnsi="Spectral" w:cs="Arial"/>
          <w:sz w:val="22"/>
          <w:szCs w:val="22"/>
          <w:bdr w:val="none" w:sz="0" w:space="0" w:color="auto"/>
          <w:lang w:val="it-IT" w:eastAsia="it-IT"/>
        </w:rPr>
        <w:t>Dedicato a tutti i corpi possibili e immaginabili (a partire dai 16 anni)</w:t>
      </w:r>
    </w:p>
    <w:p w14:paraId="4CDC7E62" w14:textId="146EF85B" w:rsidR="005072FB" w:rsidRDefault="005072FB" w:rsidP="005072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5072FB">
        <w:rPr>
          <w:rFonts w:ascii="Spectral" w:eastAsia="Times New Roman" w:hAnsi="Spectral" w:cs="Arial"/>
          <w:sz w:val="22"/>
          <w:szCs w:val="22"/>
          <w:bdr w:val="none" w:sz="0" w:space="0" w:color="auto"/>
          <w:lang w:val="it-IT" w:eastAsia="it-IT"/>
        </w:rPr>
        <w:t>Caimmi e Basti rivolgeranno l’attenzione all’interno, fornendo strumenti di consapevolezza e di cura del corpo, semplici strategie cui attingere autonomamente in qualsiasi momento, tanto nella quotidianità che (e ancor di più) nell’eccezionalità di questo tempo presente. “Il nostro compito deve essere fare disordine e creare problemi, scatenare una risposta potente dinanzi a eventi deva-</w:t>
      </w:r>
      <w:r w:rsidRPr="005072FB">
        <w:rPr>
          <w:rFonts w:ascii="Spectral" w:eastAsia="Times New Roman" w:hAnsi="Spectral" w:cs="Arial"/>
          <w:sz w:val="22"/>
          <w:szCs w:val="22"/>
          <w:bdr w:val="none" w:sz="0" w:space="0" w:color="auto"/>
          <w:lang w:val="it-IT" w:eastAsia="it-IT"/>
        </w:rPr>
        <w:lastRenderedPageBreak/>
        <w:t>stanti, ma anche placare le acque tormentate e ricostruire luoghi di quiete”</w:t>
      </w:r>
      <w:r>
        <w:rPr>
          <w:rFonts w:ascii="Spectral" w:eastAsia="Times New Roman" w:hAnsi="Spectral" w:cs="Arial"/>
          <w:sz w:val="22"/>
          <w:szCs w:val="22"/>
          <w:bdr w:val="none" w:sz="0" w:space="0" w:color="auto"/>
          <w:lang w:val="it-IT" w:eastAsia="it-IT"/>
        </w:rPr>
        <w:t>.</w:t>
      </w:r>
      <w:r w:rsidRPr="005072FB">
        <w:rPr>
          <w:rFonts w:ascii="Spectral" w:eastAsia="Times New Roman" w:hAnsi="Spectral" w:cs="Arial"/>
          <w:sz w:val="22"/>
          <w:szCs w:val="22"/>
          <w:bdr w:val="none" w:sz="0" w:space="0" w:color="auto"/>
          <w:lang w:val="it-IT" w:eastAsia="it-IT"/>
        </w:rPr>
        <w:t xml:space="preserve"> (“</w:t>
      </w:r>
      <w:proofErr w:type="spellStart"/>
      <w:r w:rsidRPr="005072FB">
        <w:rPr>
          <w:rFonts w:ascii="Spectral" w:eastAsia="Times New Roman" w:hAnsi="Spectral" w:cs="Arial"/>
          <w:sz w:val="22"/>
          <w:szCs w:val="22"/>
          <w:bdr w:val="none" w:sz="0" w:space="0" w:color="auto"/>
          <w:lang w:val="it-IT" w:eastAsia="it-IT"/>
        </w:rPr>
        <w:t>Chthulucene</w:t>
      </w:r>
      <w:proofErr w:type="spellEnd"/>
      <w:r w:rsidRPr="005072FB">
        <w:rPr>
          <w:rFonts w:ascii="Spectral" w:eastAsia="Times New Roman" w:hAnsi="Spectral" w:cs="Arial"/>
          <w:sz w:val="22"/>
          <w:szCs w:val="22"/>
          <w:bdr w:val="none" w:sz="0" w:space="0" w:color="auto"/>
          <w:lang w:val="it-IT" w:eastAsia="it-IT"/>
        </w:rPr>
        <w:t xml:space="preserve">. Sopravvivere su un pianeta infetto”, Donna J. </w:t>
      </w:r>
      <w:proofErr w:type="spellStart"/>
      <w:r w:rsidRPr="005072FB">
        <w:rPr>
          <w:rFonts w:ascii="Spectral" w:eastAsia="Times New Roman" w:hAnsi="Spectral" w:cs="Arial"/>
          <w:sz w:val="22"/>
          <w:szCs w:val="22"/>
          <w:bdr w:val="none" w:sz="0" w:space="0" w:color="auto"/>
          <w:lang w:val="it-IT" w:eastAsia="it-IT"/>
        </w:rPr>
        <w:t>Haraway</w:t>
      </w:r>
      <w:proofErr w:type="spellEnd"/>
      <w:r w:rsidRPr="005072FB">
        <w:rPr>
          <w:rFonts w:ascii="Spectral" w:eastAsia="Times New Roman" w:hAnsi="Spectral" w:cs="Arial"/>
          <w:sz w:val="22"/>
          <w:szCs w:val="22"/>
          <w:bdr w:val="none" w:sz="0" w:space="0" w:color="auto"/>
          <w:lang w:val="it-IT" w:eastAsia="it-IT"/>
        </w:rPr>
        <w:t>). Un tempo e uno spazio di incontro e condivisione delle pratiche somatiche connesse al progetto “UNLOCK”, un percorso di ricerca sull’azione che i dispositivi di controllo hanno sui nostri corpi</w:t>
      </w:r>
      <w:r>
        <w:rPr>
          <w:rFonts w:ascii="Spectral" w:eastAsia="Times New Roman" w:hAnsi="Spectral" w:cs="Arial"/>
          <w:sz w:val="22"/>
          <w:szCs w:val="22"/>
          <w:bdr w:val="none" w:sz="0" w:space="0" w:color="auto"/>
          <w:lang w:val="it-IT" w:eastAsia="it-IT"/>
        </w:rPr>
        <w:t xml:space="preserve">. </w:t>
      </w:r>
    </w:p>
    <w:p w14:paraId="003A6D6A" w14:textId="51E7ED24" w:rsidR="005072FB" w:rsidRDefault="005072FB" w:rsidP="005072F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98160AF" w14:textId="77777777" w:rsidR="00E53B6B" w:rsidRDefault="00E53B6B" w:rsidP="005072F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92D013E" w14:textId="0E957DC5" w:rsidR="00E53B6B" w:rsidRDefault="00E53B6B" w:rsidP="005072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806A4AB" w14:textId="77777777" w:rsidR="00E53B6B" w:rsidRDefault="00E53B6B" w:rsidP="005072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DF8F124" w14:textId="77777777" w:rsidR="00E53B6B" w:rsidRP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E53B6B">
        <w:rPr>
          <w:rFonts w:ascii="Spectral" w:eastAsia="Times New Roman" w:hAnsi="Spectral"/>
          <w:b/>
          <w:bCs/>
          <w:sz w:val="22"/>
          <w:szCs w:val="22"/>
          <w:bdr w:val="none" w:sz="0" w:space="0" w:color="auto"/>
          <w:lang w:val="it-IT" w:eastAsia="it-IT"/>
        </w:rPr>
        <w:t>Dolce Salato</w:t>
      </w:r>
    </w:p>
    <w:p w14:paraId="79E20B75"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 xml:space="preserve">[circo contemporaneo] </w:t>
      </w:r>
    </w:p>
    <w:p w14:paraId="4D2BC67F" w14:textId="6247DC79"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EXATR | 04 Ottobre | Ore: 17.00 | Durata: 30 Min.</w:t>
      </w:r>
    </w:p>
    <w:p w14:paraId="54465527"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E67F56B"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di e con: Circo Carpa Diem</w:t>
      </w:r>
    </w:p>
    <w:p w14:paraId="4978E5DE"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0097A03"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Una coppia di eccentrici panettieri si sfidano in cucina, tra colpi di mestolo e capriole, tra nuvole di farina e improbabili giocolerie. Luca e Ina, giovani artisti fondatori della compagnia Carpa Diem, cercano la ricetta perfetta per creare un pane succulento, in uno spettacolo dal ritmo incalzante, che mescola comicità a sorprendenti acrobazie a terra e in volo sul palo cinese ed eleganti giochi di equilibrio sul monociclo. Una performance per tutta la famiglia, che fa divertire e stupisce grandi e piccini. Riusciranno a trovare gli ingredienti giusti per portare a termine la loro missione culinaria? Il piatto finale sarà tutto da vedere!</w:t>
      </w:r>
    </w:p>
    <w:p w14:paraId="32C1D9CD"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517F509" w14:textId="469A9138"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Spettacolo per adulti e bambini di tutte le età</w:t>
      </w:r>
    </w:p>
    <w:p w14:paraId="12936958"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0031229" w14:textId="589D0919" w:rsidR="00E53B6B" w:rsidRP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E53B6B">
        <w:rPr>
          <w:rFonts w:ascii="Spectral" w:eastAsia="Times New Roman" w:hAnsi="Spectral" w:cs="Arial"/>
          <w:b/>
          <w:bCs/>
          <w:sz w:val="22"/>
          <w:szCs w:val="22"/>
          <w:bdr w:val="none" w:sz="0" w:space="0" w:color="auto"/>
          <w:lang w:val="it-IT" w:eastAsia="it-IT"/>
        </w:rPr>
        <w:t>L’artista | Circo Carpa Diem</w:t>
      </w:r>
    </w:p>
    <w:p w14:paraId="2CF091BA" w14:textId="0366F4EA"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Ina si laurea all’Università di Bologna come educatrice sociale e culturale, scrivendo la sua tesi all’estero su un progetto di circo sociale in Kenya. Luca, educatore professionale, si diploma presso l’</w:t>
      </w:r>
      <w:proofErr w:type="spellStart"/>
      <w:r w:rsidRPr="00E53B6B">
        <w:rPr>
          <w:rFonts w:ascii="Spectral" w:eastAsia="Times New Roman" w:hAnsi="Spectral" w:cs="Arial"/>
          <w:sz w:val="22"/>
          <w:szCs w:val="22"/>
          <w:bdr w:val="none" w:sz="0" w:space="0" w:color="auto"/>
          <w:lang w:val="it-IT" w:eastAsia="it-IT"/>
        </w:rPr>
        <w:t>Ecole</w:t>
      </w:r>
      <w:proofErr w:type="spellEnd"/>
      <w:r w:rsidRPr="00E53B6B">
        <w:rPr>
          <w:rFonts w:ascii="Spectral" w:eastAsia="Times New Roman" w:hAnsi="Spectral" w:cs="Arial"/>
          <w:sz w:val="22"/>
          <w:szCs w:val="22"/>
          <w:bdr w:val="none" w:sz="0" w:space="0" w:color="auto"/>
          <w:lang w:val="it-IT" w:eastAsia="it-IT"/>
        </w:rPr>
        <w:t xml:space="preserve"> de </w:t>
      </w:r>
      <w:proofErr w:type="spellStart"/>
      <w:r w:rsidRPr="00E53B6B">
        <w:rPr>
          <w:rFonts w:ascii="Spectral" w:eastAsia="Times New Roman" w:hAnsi="Spectral" w:cs="Arial"/>
          <w:sz w:val="22"/>
          <w:szCs w:val="22"/>
          <w:bdr w:val="none" w:sz="0" w:space="0" w:color="auto"/>
          <w:lang w:val="it-IT" w:eastAsia="it-IT"/>
        </w:rPr>
        <w:t>Cirque</w:t>
      </w:r>
      <w:proofErr w:type="spellEnd"/>
      <w:r w:rsidRPr="00E53B6B">
        <w:rPr>
          <w:rFonts w:ascii="Spectral" w:eastAsia="Times New Roman" w:hAnsi="Spectral" w:cs="Arial"/>
          <w:sz w:val="22"/>
          <w:szCs w:val="22"/>
          <w:bdr w:val="none" w:sz="0" w:space="0" w:color="auto"/>
          <w:lang w:val="it-IT" w:eastAsia="it-IT"/>
        </w:rPr>
        <w:t xml:space="preserve"> de Bruxelles nella formazione pedagogica in arti circensi ed è referente del percorso di circo rivolto a ragazzi di strada in Kenya, dove incontra Ina. Condividono la passione per il circo e la sua pedagogia, specializzandosi alla Scuola di Circo a Madrid in duo acrobatico, palo cinese, monociclo e giocoleria, e fondano la compagnia Carpa Diem.</w:t>
      </w:r>
    </w:p>
    <w:p w14:paraId="1FCE7898" w14:textId="12FC7160" w:rsidR="00E53B6B" w:rsidRDefault="00E53B6B" w:rsidP="00E53B6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996339B" w14:textId="77777777" w:rsidR="00E53B6B" w:rsidRDefault="00E53B6B" w:rsidP="00E53B6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2C0D3D7B" w14:textId="77777777" w:rsidR="00E53B6B" w:rsidRP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152071EB" w14:textId="77777777" w:rsidR="00E53B6B" w:rsidRPr="005072F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56AC4AF9" w14:textId="77777777" w:rsidR="00E53B6B" w:rsidRPr="00CA4DF2"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E53B6B">
        <w:rPr>
          <w:rFonts w:ascii="Spectral" w:eastAsia="Times New Roman" w:hAnsi="Spectral"/>
          <w:b/>
          <w:bCs/>
          <w:sz w:val="22"/>
          <w:szCs w:val="22"/>
          <w:bdr w:val="none" w:sz="0" w:space="0" w:color="auto"/>
          <w:lang w:val="it-IT" w:eastAsia="it-IT"/>
        </w:rPr>
        <w:t>La danza in 1 minuto</w:t>
      </w:r>
    </w:p>
    <w:p w14:paraId="674CD08F"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w:t>
      </w:r>
      <w:proofErr w:type="spellStart"/>
      <w:r w:rsidRPr="00E53B6B">
        <w:rPr>
          <w:rFonts w:ascii="Spectral" w:eastAsia="Times New Roman" w:hAnsi="Spectral" w:cs="Arial"/>
          <w:sz w:val="22"/>
          <w:szCs w:val="22"/>
          <w:bdr w:val="none" w:sz="0" w:space="0" w:color="auto"/>
          <w:lang w:val="it-IT" w:eastAsia="it-IT"/>
        </w:rPr>
        <w:t>videodanza</w:t>
      </w:r>
      <w:proofErr w:type="spellEnd"/>
      <w:r w:rsidRPr="00E53B6B">
        <w:rPr>
          <w:rFonts w:ascii="Spectral" w:eastAsia="Times New Roman" w:hAnsi="Spectral" w:cs="Arial"/>
          <w:sz w:val="22"/>
          <w:szCs w:val="22"/>
          <w:bdr w:val="none" w:sz="0" w:space="0" w:color="auto"/>
          <w:lang w:val="it-IT" w:eastAsia="it-IT"/>
        </w:rPr>
        <w:t xml:space="preserve">] </w:t>
      </w:r>
    </w:p>
    <w:p w14:paraId="12B11C63" w14:textId="77777777"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EXATR | 01 / 02 / 03 Ottobre | Ore: 19.00 - 24.00</w:t>
      </w:r>
    </w:p>
    <w:p w14:paraId="478F0D8E" w14:textId="77777777" w:rsidR="00CA4DF2" w:rsidRDefault="00CA4DF2"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6815734" w14:textId="77777777" w:rsidR="00CA4DF2"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t>Un progetto di: COORPI</w:t>
      </w:r>
    </w:p>
    <w:p w14:paraId="7F95AAF8" w14:textId="77777777" w:rsidR="00CA4DF2" w:rsidRDefault="00CA4DF2"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92F54EB" w14:textId="7BFFCF3B" w:rsidR="00E53B6B" w:rsidRDefault="00E53B6B"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E53B6B">
        <w:rPr>
          <w:rFonts w:ascii="Spectral" w:eastAsia="Times New Roman" w:hAnsi="Spectral" w:cs="Arial"/>
          <w:sz w:val="22"/>
          <w:szCs w:val="22"/>
          <w:bdr w:val="none" w:sz="0" w:space="0" w:color="auto"/>
          <w:lang w:val="it-IT" w:eastAsia="it-IT"/>
        </w:rPr>
        <w:lastRenderedPageBreak/>
        <w:t xml:space="preserve">Appuntamento ormai consueto al festival </w:t>
      </w:r>
      <w:proofErr w:type="spellStart"/>
      <w:r w:rsidRPr="00E53B6B">
        <w:rPr>
          <w:rFonts w:ascii="Spectral" w:eastAsia="Times New Roman" w:hAnsi="Spectral" w:cs="Arial"/>
          <w:sz w:val="22"/>
          <w:szCs w:val="22"/>
          <w:bdr w:val="none" w:sz="0" w:space="0" w:color="auto"/>
          <w:lang w:val="it-IT" w:eastAsia="it-IT"/>
        </w:rPr>
        <w:t>Ipercorpo</w:t>
      </w:r>
      <w:proofErr w:type="spellEnd"/>
      <w:r w:rsidRPr="00E53B6B">
        <w:rPr>
          <w:rFonts w:ascii="Spectral" w:eastAsia="Times New Roman" w:hAnsi="Spectral" w:cs="Arial"/>
          <w:sz w:val="22"/>
          <w:szCs w:val="22"/>
          <w:bdr w:val="none" w:sz="0" w:space="0" w:color="auto"/>
          <w:lang w:val="it-IT" w:eastAsia="it-IT"/>
        </w:rPr>
        <w:t xml:space="preserve">, il contest “La danza in 1 minuto”, organizzato dall’Associazione Piemontese COORPI , quest’anno declina la sua proposta con una selezione di 10 video tratti dal suo repertorio, della durata rigorosa di 1 minuto, ogni sera diversi in base alla tematica affrontata dall’artista ospite della Sezione Teatro/Danza: l’assenza del corpo, e non solo (1 ottobre), il rapporto tra corpo e tecnologia (2 ottobre), il corpo femminile e la sua percezione sociale (3 ottobre). </w:t>
      </w:r>
    </w:p>
    <w:p w14:paraId="1FBDF429" w14:textId="58DA0F0A" w:rsidR="00CA4DF2" w:rsidRDefault="00CA4DF2" w:rsidP="00E53B6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07FDB62" w14:textId="77777777" w:rsidR="00CA4DF2" w:rsidRDefault="00CA4DF2" w:rsidP="00E53B6B">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599D054" w14:textId="041015E6" w:rsidR="00CA4DF2" w:rsidRDefault="00CA4DF2"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824BD1E" w14:textId="77777777" w:rsidR="00CA4DF2" w:rsidRDefault="00CA4DF2" w:rsidP="00E53B6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E7FB7D2" w14:textId="77777777" w:rsidR="00CA4DF2" w:rsidRP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CA4DF2">
        <w:rPr>
          <w:rFonts w:ascii="Spectral" w:eastAsia="Times New Roman" w:hAnsi="Spectral"/>
          <w:b/>
          <w:bCs/>
          <w:sz w:val="22"/>
          <w:szCs w:val="22"/>
          <w:bdr w:val="none" w:sz="0" w:space="0" w:color="auto"/>
          <w:lang w:val="it-IT" w:eastAsia="it-IT"/>
        </w:rPr>
        <w:t>CAMPO LARGO. Raccontare il paesaggio</w:t>
      </w:r>
    </w:p>
    <w:p w14:paraId="3DA622A0" w14:textId="77777777"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A4DF2">
        <w:rPr>
          <w:rFonts w:ascii="Spectral" w:eastAsia="Times New Roman" w:hAnsi="Spectral" w:cs="Arial"/>
          <w:sz w:val="22"/>
          <w:szCs w:val="22"/>
          <w:bdr w:val="none" w:sz="0" w:space="0" w:color="auto"/>
          <w:lang w:val="it-IT" w:eastAsia="it-IT"/>
        </w:rPr>
        <w:t>[incontro]</w:t>
      </w:r>
    </w:p>
    <w:p w14:paraId="5C07878C" w14:textId="77777777"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A4DF2">
        <w:rPr>
          <w:rFonts w:ascii="Spectral" w:eastAsia="Times New Roman" w:hAnsi="Spectral" w:cs="Arial"/>
          <w:sz w:val="22"/>
          <w:szCs w:val="22"/>
          <w:bdr w:val="none" w:sz="0" w:space="0" w:color="auto"/>
          <w:lang w:val="it-IT" w:eastAsia="it-IT"/>
        </w:rPr>
        <w:t>EXATR | 27 Settembre | Ore: 10.30 - 12.30</w:t>
      </w:r>
    </w:p>
    <w:p w14:paraId="7B04C0B6" w14:textId="77777777"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72FB42D" w14:textId="4C1FCCE8"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A4DF2">
        <w:rPr>
          <w:rFonts w:ascii="Spectral" w:eastAsia="Times New Roman" w:hAnsi="Spectral" w:cs="Arial"/>
          <w:sz w:val="22"/>
          <w:szCs w:val="22"/>
          <w:bdr w:val="none" w:sz="0" w:space="0" w:color="auto"/>
          <w:lang w:val="it-IT" w:eastAsia="it-IT"/>
        </w:rPr>
        <w:t>A cura di: COORPI</w:t>
      </w:r>
    </w:p>
    <w:p w14:paraId="4A48F8BE" w14:textId="77777777"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CA4DF2">
        <w:rPr>
          <w:rFonts w:ascii="Spectral" w:eastAsia="Times New Roman" w:hAnsi="Spectral" w:cs="Arial"/>
          <w:sz w:val="22"/>
          <w:szCs w:val="22"/>
          <w:bdr w:val="none" w:sz="0" w:space="0" w:color="auto"/>
          <w:lang w:val="it-IT" w:eastAsia="it-IT"/>
        </w:rPr>
        <w:t>In collaborazione con: Spazi Indecisi</w:t>
      </w:r>
    </w:p>
    <w:p w14:paraId="5549A5A5" w14:textId="77777777" w:rsid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A3A9F7B" w14:textId="10DB4F91" w:rsidR="00CA4DF2" w:rsidRPr="00CA4DF2" w:rsidRDefault="00CA4DF2" w:rsidP="00CA4DF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CA4DF2">
        <w:rPr>
          <w:rFonts w:ascii="Spectral" w:eastAsia="Times New Roman" w:hAnsi="Spectral" w:cs="Arial"/>
          <w:sz w:val="22"/>
          <w:szCs w:val="22"/>
          <w:bdr w:val="none" w:sz="0" w:space="0" w:color="auto"/>
          <w:lang w:val="it-IT" w:eastAsia="it-IT"/>
        </w:rPr>
        <w:t xml:space="preserve">Campo Largo è la prima residenza italiana di </w:t>
      </w:r>
      <w:proofErr w:type="spellStart"/>
      <w:r w:rsidRPr="00CA4DF2">
        <w:rPr>
          <w:rFonts w:ascii="Spectral" w:eastAsia="Times New Roman" w:hAnsi="Spectral" w:cs="Arial"/>
          <w:sz w:val="22"/>
          <w:szCs w:val="22"/>
          <w:bdr w:val="none" w:sz="0" w:space="0" w:color="auto"/>
          <w:lang w:val="it-IT" w:eastAsia="it-IT"/>
        </w:rPr>
        <w:t>videodanza</w:t>
      </w:r>
      <w:proofErr w:type="spellEnd"/>
      <w:r w:rsidRPr="00CA4DF2">
        <w:rPr>
          <w:rFonts w:ascii="Spectral" w:eastAsia="Times New Roman" w:hAnsi="Spectral" w:cs="Arial"/>
          <w:sz w:val="22"/>
          <w:szCs w:val="22"/>
          <w:bdr w:val="none" w:sz="0" w:space="0" w:color="auto"/>
          <w:lang w:val="it-IT" w:eastAsia="it-IT"/>
        </w:rPr>
        <w:t xml:space="preserve"> che ha coinvolto videomaker, coreografi e danzatori per realizzare un format innovativo dedicato all’esplorazione del patrimonio culturale e paesaggistico della Regione Piemonte. Abitare un territorio, incontrare i suoi abitanti, coinvolgerli nel processo creativo di un cortometraggio di danza è un modo sorprendente per raccontare alcuni luoghi simbolo della città di Torino e del Piemonte. Un’esperienza davvero vincente che è diventata anche un percorso per le scuole superiori. A parlarci di questa esperienza sarà una delle due anime di COORPI, Lucia De Rienzo. L’evento è realizzato in collaborazione con l’Associazione Spazi Indecisi di Forlì.</w:t>
      </w:r>
    </w:p>
    <w:p w14:paraId="2D72805A" w14:textId="3E41C3E2" w:rsidR="00CA4DF2" w:rsidRDefault="00CA4DF2" w:rsidP="00CA4DF2">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7C049A8D" w14:textId="77777777" w:rsidR="00C71840" w:rsidRDefault="00C71840" w:rsidP="00CA4DF2">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679AF1F9" w14:textId="77777777" w:rsidR="00C71840" w:rsidRPr="00E53B6B" w:rsidRDefault="00C71840" w:rsidP="00CA4DF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6373C98B" w14:textId="50DEE59C" w:rsidR="00676413" w:rsidRDefault="00676413">
      <w:pPr>
        <w:rPr>
          <w:rFonts w:ascii="Spectral" w:hAnsi="Spectral" w:cs="Calibri"/>
          <w:color w:val="00000A"/>
          <w:sz w:val="22"/>
          <w:szCs w:val="22"/>
          <w:u w:color="00000A"/>
          <w:shd w:val="clear" w:color="auto" w:fill="FFFFFF"/>
          <w:lang w:val="it-IT" w:eastAsia="it-IT"/>
          <w14:textOutline w14:w="0" w14:cap="flat" w14:cmpd="sng" w14:algn="ctr">
            <w14:noFill/>
            <w14:prstDash w14:val="solid"/>
            <w14:bevel/>
          </w14:textOutline>
        </w:rPr>
      </w:pPr>
      <w:r w:rsidRPr="00107F34">
        <w:rPr>
          <w:rFonts w:ascii="Spectral" w:hAnsi="Spectral" w:cs="Calibri"/>
          <w:color w:val="00000A"/>
          <w:u w:color="00000A"/>
          <w:shd w:val="clear" w:color="auto" w:fill="FFFFFF"/>
          <w:lang w:val="it-IT"/>
        </w:rPr>
        <w:br w:type="page"/>
      </w:r>
    </w:p>
    <w:p w14:paraId="29359CFB" w14:textId="7FC6B691" w:rsidR="003A0BAB" w:rsidRDefault="003A0BAB" w:rsidP="00E53B6B">
      <w:pPr>
        <w:pStyle w:val="CorpoA"/>
        <w:jc w:val="both"/>
        <w:rPr>
          <w:rFonts w:ascii="Spectral" w:hAnsi="Spectral" w:cs="Calibri"/>
          <w:b/>
          <w:bCs/>
          <w:color w:val="00000A"/>
          <w:sz w:val="28"/>
          <w:szCs w:val="28"/>
          <w:u w:color="00000A"/>
          <w:shd w:val="clear" w:color="auto" w:fill="FFFFFF"/>
        </w:rPr>
      </w:pPr>
      <w:r w:rsidRPr="003A0BAB">
        <w:rPr>
          <w:rFonts w:ascii="Spectral" w:hAnsi="Spectral" w:cs="Calibri"/>
          <w:b/>
          <w:bCs/>
          <w:color w:val="00000A"/>
          <w:sz w:val="28"/>
          <w:szCs w:val="28"/>
          <w:u w:color="00000A"/>
          <w:shd w:val="clear" w:color="auto" w:fill="FFFFFF"/>
        </w:rPr>
        <w:lastRenderedPageBreak/>
        <w:t xml:space="preserve">SEZIONE MUSICA </w:t>
      </w:r>
    </w:p>
    <w:p w14:paraId="0556D390" w14:textId="6EFEEA97" w:rsidR="003A0BAB" w:rsidRDefault="003A0BAB" w:rsidP="00E53B6B">
      <w:pPr>
        <w:pStyle w:val="CorpoA"/>
        <w:jc w:val="both"/>
        <w:rPr>
          <w:rFonts w:ascii="Spectral" w:hAnsi="Spectral" w:cs="Calibri"/>
          <w:b/>
          <w:bCs/>
          <w:color w:val="00000A"/>
          <w:sz w:val="28"/>
          <w:szCs w:val="28"/>
          <w:u w:color="00000A"/>
          <w:shd w:val="clear" w:color="auto" w:fill="FFFFFF"/>
        </w:rPr>
      </w:pPr>
    </w:p>
    <w:p w14:paraId="02D383BC" w14:textId="07717008" w:rsidR="003A0BAB" w:rsidRP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3A0BAB">
        <w:rPr>
          <w:rFonts w:ascii="Spectral" w:eastAsia="Times New Roman" w:hAnsi="Spectral" w:cs="Arial"/>
          <w:b/>
          <w:bCs/>
          <w:sz w:val="22"/>
          <w:szCs w:val="22"/>
          <w:bdr w:val="none" w:sz="0" w:space="0" w:color="auto"/>
          <w:lang w:val="it-IT" w:eastAsia="it-IT"/>
        </w:rPr>
        <w:t>IPERCORPO DEL SUONO</w:t>
      </w:r>
    </w:p>
    <w:p w14:paraId="25E3A73F" w14:textId="77777777" w:rsid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53243E30" w14:textId="77777777" w:rsid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A0BAB">
        <w:rPr>
          <w:rFonts w:ascii="Spectral" w:eastAsia="Times New Roman" w:hAnsi="Spectral" w:cs="Arial"/>
          <w:sz w:val="22"/>
          <w:szCs w:val="22"/>
          <w:bdr w:val="none" w:sz="0" w:space="0" w:color="auto"/>
          <w:lang w:val="it-IT" w:eastAsia="it-IT"/>
        </w:rPr>
        <w:t>La nostra storia musicale ed il nostro gusto, in particolare, si sono formati negli anni 90. Il 2020 è lontano dal 1990 quanto il 1990 lo era dal 1960: come approcciare dunque, qui ed ora, un racconto musicale efficace e convincente al tempo stesso? Possibile che la nostra esperienza stratificata, aggiornata e difesa contro i venti rapidi del 2000 si ancora portatrice di senso?</w:t>
      </w:r>
      <w:r>
        <w:rPr>
          <w:rFonts w:ascii="Spectral" w:eastAsia="Times New Roman" w:hAnsi="Spectral" w:cs="Arial"/>
          <w:sz w:val="22"/>
          <w:szCs w:val="22"/>
          <w:bdr w:val="none" w:sz="0" w:space="0" w:color="auto"/>
          <w:lang w:val="it-IT" w:eastAsia="it-IT"/>
        </w:rPr>
        <w:t xml:space="preserve"> </w:t>
      </w:r>
      <w:r w:rsidRPr="003A0BAB">
        <w:rPr>
          <w:rFonts w:ascii="Spectral" w:eastAsia="Times New Roman" w:hAnsi="Spectral" w:cs="Arial"/>
          <w:sz w:val="22"/>
          <w:szCs w:val="22"/>
          <w:bdr w:val="none" w:sz="0" w:space="0" w:color="auto"/>
          <w:lang w:val="it-IT" w:eastAsia="it-IT"/>
        </w:rPr>
        <w:t>A ben guardare, c’è sempre qualcosa di patetico nell’affannarsi ad essere al passo con i tempi, nel cercare di porsi come portatore sano ed aperto di un’esperienza, quando, quella stessa esperienza – oggi – è evidentemente fuori mercato. Fuori produzione. Pare davvero che ogni tempo noto, differente dall’adesso, sia storia e che quella storia – oggi – sia una sorta di garage dove sostano, malamente accumulati uno sull’altro, oggetti inutili ed ingombranti in attesa d’essere smaltiti.</w:t>
      </w:r>
      <w:r>
        <w:rPr>
          <w:rFonts w:ascii="Spectral" w:eastAsia="Times New Roman" w:hAnsi="Spectral" w:cs="Arial"/>
          <w:sz w:val="22"/>
          <w:szCs w:val="22"/>
          <w:bdr w:val="none" w:sz="0" w:space="0" w:color="auto"/>
          <w:lang w:val="it-IT" w:eastAsia="it-IT"/>
        </w:rPr>
        <w:t xml:space="preserve"> </w:t>
      </w:r>
      <w:r w:rsidRPr="003A0BAB">
        <w:rPr>
          <w:rFonts w:ascii="Spectral" w:eastAsia="Times New Roman" w:hAnsi="Spectral" w:cs="Arial"/>
          <w:sz w:val="22"/>
          <w:szCs w:val="22"/>
          <w:bdr w:val="none" w:sz="0" w:space="0" w:color="auto"/>
          <w:lang w:val="it-IT" w:eastAsia="it-IT"/>
        </w:rPr>
        <w:t xml:space="preserve">La sfida è più concreta che mai, puntuale chiede d’essere (r)accolta e rilanciata: in un luogo fatto di stanze apparentemente vuote, di echi e storie invisibili dall’esterno, dove ritrovarsi per incontrare il tempo reale, che sfugge a </w:t>
      </w:r>
      <w:proofErr w:type="gramStart"/>
      <w:r w:rsidRPr="003A0BAB">
        <w:rPr>
          <w:rFonts w:ascii="Spectral" w:eastAsia="Times New Roman" w:hAnsi="Spectral" w:cs="Arial"/>
          <w:sz w:val="22"/>
          <w:szCs w:val="22"/>
          <w:bdr w:val="none" w:sz="0" w:space="0" w:color="auto"/>
          <w:lang w:val="it-IT" w:eastAsia="it-IT"/>
        </w:rPr>
        <w:t>se</w:t>
      </w:r>
      <w:proofErr w:type="gramEnd"/>
      <w:r w:rsidRPr="003A0BAB">
        <w:rPr>
          <w:rFonts w:ascii="Spectral" w:eastAsia="Times New Roman" w:hAnsi="Spectral" w:cs="Arial"/>
          <w:sz w:val="22"/>
          <w:szCs w:val="22"/>
          <w:bdr w:val="none" w:sz="0" w:space="0" w:color="auto"/>
          <w:lang w:val="it-IT" w:eastAsia="it-IT"/>
        </w:rPr>
        <w:t xml:space="preserve"> stesso, impegnato nel non la-sciare neppure un’ombra che possa – domani – trasformarlo ipso facto in archeologia immediata.</w:t>
      </w:r>
    </w:p>
    <w:p w14:paraId="04E8CC19" w14:textId="03C86545" w:rsid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cs="Arial"/>
          <w:b/>
          <w:bCs/>
          <w:sz w:val="22"/>
          <w:szCs w:val="22"/>
          <w:bdr w:val="none" w:sz="0" w:space="0" w:color="auto"/>
          <w:lang w:val="it-IT" w:eastAsia="it-IT"/>
        </w:rPr>
      </w:pPr>
      <w:r w:rsidRPr="003A0BAB">
        <w:rPr>
          <w:rFonts w:ascii="Spectral" w:eastAsia="Times New Roman" w:hAnsi="Spectral" w:cs="Arial"/>
          <w:b/>
          <w:bCs/>
          <w:sz w:val="22"/>
          <w:szCs w:val="22"/>
          <w:bdr w:val="none" w:sz="0" w:space="0" w:color="auto"/>
          <w:lang w:val="it-IT" w:eastAsia="it-IT"/>
        </w:rPr>
        <w:t>(Davide Fabbri, Elisa Gandini)</w:t>
      </w:r>
    </w:p>
    <w:p w14:paraId="39E1C9DB" w14:textId="023210FB" w:rsid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cs="Arial"/>
          <w:b/>
          <w:bCs/>
          <w:sz w:val="22"/>
          <w:szCs w:val="22"/>
          <w:bdr w:val="none" w:sz="0" w:space="0" w:color="auto"/>
          <w:lang w:val="it-IT" w:eastAsia="it-IT"/>
        </w:rPr>
      </w:pPr>
    </w:p>
    <w:p w14:paraId="55C22D3F" w14:textId="77777777" w:rsidR="00676413" w:rsidRDefault="00676413" w:rsidP="003A0BA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cs="Arial"/>
          <w:b/>
          <w:bCs/>
          <w:sz w:val="22"/>
          <w:szCs w:val="22"/>
          <w:bdr w:val="none" w:sz="0" w:space="0" w:color="auto"/>
          <w:lang w:val="it-IT" w:eastAsia="it-IT"/>
        </w:rPr>
      </w:pPr>
    </w:p>
    <w:p w14:paraId="607E095E" w14:textId="77777777" w:rsidR="003A0BAB" w:rsidRPr="00676413"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3A0BAB">
        <w:rPr>
          <w:rFonts w:ascii="Spectral" w:eastAsia="Times New Roman" w:hAnsi="Spectral"/>
          <w:b/>
          <w:bCs/>
          <w:sz w:val="22"/>
          <w:szCs w:val="22"/>
          <w:bdr w:val="none" w:sz="0" w:space="0" w:color="auto"/>
          <w:lang w:val="it-IT" w:eastAsia="it-IT"/>
        </w:rPr>
        <w:t>EXIT FILM FOR A MUSIC_(PRE)CORPO DEL SUONO</w:t>
      </w:r>
    </w:p>
    <w:p w14:paraId="7CAA8193" w14:textId="77777777" w:rsid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3A0BAB">
        <w:rPr>
          <w:rFonts w:ascii="Spectral" w:eastAsia="Times New Roman" w:hAnsi="Spectral" w:cs="Arial"/>
          <w:sz w:val="22"/>
          <w:szCs w:val="22"/>
          <w:bdr w:val="none" w:sz="0" w:space="0" w:color="auto"/>
          <w:lang w:val="it-IT" w:eastAsia="it-IT"/>
        </w:rPr>
        <w:t xml:space="preserve">Davide Fabbri, Elisa Gandini / Città di Ebla [ascolto] </w:t>
      </w:r>
    </w:p>
    <w:p w14:paraId="700596D3" w14:textId="77777777" w:rsidR="00676413"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3A0BAB">
        <w:rPr>
          <w:rFonts w:ascii="Spectral" w:eastAsia="Times New Roman" w:hAnsi="Spectral" w:cs="Arial"/>
          <w:sz w:val="22"/>
          <w:szCs w:val="22"/>
          <w:bdr w:val="none" w:sz="0" w:space="0" w:color="auto"/>
          <w:lang w:val="it-IT" w:eastAsia="it-IT"/>
        </w:rPr>
        <w:t>EXATR | Ore: 20.00 - 21.00</w:t>
      </w:r>
    </w:p>
    <w:p w14:paraId="16E3DBB9" w14:textId="77777777" w:rsidR="00676413" w:rsidRDefault="00676413"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23A3A4E" w14:textId="77777777" w:rsidR="00676413" w:rsidRPr="00107F34"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eastAsia="it-IT"/>
        </w:rPr>
      </w:pPr>
      <w:r w:rsidRPr="00107F34">
        <w:rPr>
          <w:rFonts w:ascii="Spectral" w:eastAsia="Times New Roman" w:hAnsi="Spectral" w:cs="Arial"/>
          <w:sz w:val="22"/>
          <w:szCs w:val="22"/>
          <w:bdr w:val="none" w:sz="0" w:space="0" w:color="auto"/>
          <w:lang w:eastAsia="it-IT"/>
        </w:rPr>
        <w:t xml:space="preserve">1 </w:t>
      </w:r>
      <w:proofErr w:type="spellStart"/>
      <w:r w:rsidRPr="00107F34">
        <w:rPr>
          <w:rFonts w:ascii="Spectral" w:eastAsia="Times New Roman" w:hAnsi="Spectral" w:cs="Arial"/>
          <w:sz w:val="22"/>
          <w:szCs w:val="22"/>
          <w:bdr w:val="none" w:sz="0" w:space="0" w:color="auto"/>
          <w:lang w:eastAsia="it-IT"/>
        </w:rPr>
        <w:t>ottobre</w:t>
      </w:r>
      <w:proofErr w:type="spellEnd"/>
      <w:r w:rsidRPr="00107F34">
        <w:rPr>
          <w:rFonts w:ascii="Spectral" w:eastAsia="Times New Roman" w:hAnsi="Spectral" w:cs="Arial"/>
          <w:sz w:val="22"/>
          <w:szCs w:val="22"/>
          <w:bdr w:val="none" w:sz="0" w:space="0" w:color="auto"/>
          <w:lang w:eastAsia="it-IT"/>
        </w:rPr>
        <w:t xml:space="preserve"> | CHAPTER ONE: “OF COURSE, BUT TO BE SOMEWHERE ELSE, YOU HAVE TO WALK”</w:t>
      </w:r>
    </w:p>
    <w:p w14:paraId="26E1401A" w14:textId="77777777" w:rsidR="00676413" w:rsidRPr="00107F34"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eastAsia="it-IT"/>
        </w:rPr>
      </w:pPr>
      <w:r w:rsidRPr="00107F34">
        <w:rPr>
          <w:rFonts w:ascii="Spectral" w:eastAsia="Times New Roman" w:hAnsi="Spectral" w:cs="Arial"/>
          <w:sz w:val="22"/>
          <w:szCs w:val="22"/>
          <w:bdr w:val="none" w:sz="0" w:space="0" w:color="auto"/>
          <w:lang w:eastAsia="it-IT"/>
        </w:rPr>
        <w:t xml:space="preserve">2 </w:t>
      </w:r>
      <w:proofErr w:type="spellStart"/>
      <w:r w:rsidRPr="00107F34">
        <w:rPr>
          <w:rFonts w:ascii="Spectral" w:eastAsia="Times New Roman" w:hAnsi="Spectral" w:cs="Arial"/>
          <w:sz w:val="22"/>
          <w:szCs w:val="22"/>
          <w:bdr w:val="none" w:sz="0" w:space="0" w:color="auto"/>
          <w:lang w:eastAsia="it-IT"/>
        </w:rPr>
        <w:t>ottobre</w:t>
      </w:r>
      <w:proofErr w:type="spellEnd"/>
      <w:r w:rsidRPr="00107F34">
        <w:rPr>
          <w:rFonts w:ascii="Spectral" w:eastAsia="Times New Roman" w:hAnsi="Spectral" w:cs="Arial"/>
          <w:sz w:val="22"/>
          <w:szCs w:val="22"/>
          <w:bdr w:val="none" w:sz="0" w:space="0" w:color="auto"/>
          <w:lang w:eastAsia="it-IT"/>
        </w:rPr>
        <w:t xml:space="preserve"> | CHAPTER TWO: “AUDIO MATERIALS MAY BE LISTENED THROUGH HEADPHONES”</w:t>
      </w:r>
    </w:p>
    <w:p w14:paraId="7F6607E7" w14:textId="77777777" w:rsidR="00676413" w:rsidRPr="00107F34"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eastAsia="it-IT"/>
        </w:rPr>
      </w:pPr>
      <w:r w:rsidRPr="00107F34">
        <w:rPr>
          <w:rFonts w:ascii="Spectral" w:eastAsia="Times New Roman" w:hAnsi="Spectral" w:cs="Arial"/>
          <w:sz w:val="22"/>
          <w:szCs w:val="22"/>
          <w:bdr w:val="none" w:sz="0" w:space="0" w:color="auto"/>
          <w:lang w:eastAsia="it-IT"/>
        </w:rPr>
        <w:t xml:space="preserve">3 </w:t>
      </w:r>
      <w:proofErr w:type="spellStart"/>
      <w:r w:rsidRPr="00107F34">
        <w:rPr>
          <w:rFonts w:ascii="Spectral" w:eastAsia="Times New Roman" w:hAnsi="Spectral" w:cs="Arial"/>
          <w:sz w:val="22"/>
          <w:szCs w:val="22"/>
          <w:bdr w:val="none" w:sz="0" w:space="0" w:color="auto"/>
          <w:lang w:eastAsia="it-IT"/>
        </w:rPr>
        <w:t>ottobre</w:t>
      </w:r>
      <w:proofErr w:type="spellEnd"/>
      <w:r w:rsidRPr="00107F34">
        <w:rPr>
          <w:rFonts w:ascii="Spectral" w:eastAsia="Times New Roman" w:hAnsi="Spectral" w:cs="Arial"/>
          <w:sz w:val="22"/>
          <w:szCs w:val="22"/>
          <w:bdr w:val="none" w:sz="0" w:space="0" w:color="auto"/>
          <w:lang w:eastAsia="it-IT"/>
        </w:rPr>
        <w:t xml:space="preserve"> | CHAPTER THREE: “EVERYTHING IN BETWEEN IS A BLANK”</w:t>
      </w:r>
    </w:p>
    <w:p w14:paraId="64906A8D" w14:textId="423D23A6" w:rsidR="00676413" w:rsidRPr="00107F34"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eastAsia="it-IT"/>
        </w:rPr>
      </w:pPr>
      <w:r w:rsidRPr="00107F34">
        <w:rPr>
          <w:rFonts w:ascii="Spectral" w:eastAsia="Times New Roman" w:hAnsi="Spectral" w:cs="Arial"/>
          <w:sz w:val="22"/>
          <w:szCs w:val="22"/>
          <w:bdr w:val="none" w:sz="0" w:space="0" w:color="auto"/>
          <w:lang w:eastAsia="it-IT"/>
        </w:rPr>
        <w:t xml:space="preserve">4 </w:t>
      </w:r>
      <w:proofErr w:type="spellStart"/>
      <w:r w:rsidRPr="00107F34">
        <w:rPr>
          <w:rFonts w:ascii="Spectral" w:eastAsia="Times New Roman" w:hAnsi="Spectral" w:cs="Arial"/>
          <w:sz w:val="22"/>
          <w:szCs w:val="22"/>
          <w:bdr w:val="none" w:sz="0" w:space="0" w:color="auto"/>
          <w:lang w:eastAsia="it-IT"/>
        </w:rPr>
        <w:t>ottobre</w:t>
      </w:r>
      <w:proofErr w:type="spellEnd"/>
      <w:r w:rsidRPr="00107F34">
        <w:rPr>
          <w:rFonts w:ascii="Spectral" w:eastAsia="Times New Roman" w:hAnsi="Spectral" w:cs="Arial"/>
          <w:sz w:val="22"/>
          <w:szCs w:val="22"/>
          <w:bdr w:val="none" w:sz="0" w:space="0" w:color="auto"/>
          <w:lang w:eastAsia="it-IT"/>
        </w:rPr>
        <w:t xml:space="preserve"> | CHAPTER FOUR: “HERE IT IS, AMONG US AGAIN”</w:t>
      </w:r>
    </w:p>
    <w:p w14:paraId="3E8D6B60" w14:textId="77777777" w:rsidR="00676413" w:rsidRPr="00107F34" w:rsidRDefault="00676413"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eastAsia="it-IT"/>
        </w:rPr>
      </w:pPr>
    </w:p>
    <w:p w14:paraId="04E4531B" w14:textId="77777777" w:rsidR="00676413" w:rsidRDefault="003A0BAB"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A0BAB">
        <w:rPr>
          <w:rFonts w:ascii="Spectral" w:eastAsia="Times New Roman" w:hAnsi="Spectral" w:cs="Arial"/>
          <w:i/>
          <w:iCs/>
          <w:sz w:val="22"/>
          <w:szCs w:val="22"/>
          <w:bdr w:val="none" w:sz="0" w:space="0" w:color="auto"/>
          <w:lang w:val="it-IT" w:eastAsia="it-IT"/>
        </w:rPr>
        <w:t>“Come c’è un’arte di raccontare, solidamente codificata attraverso mille prove ed errori, così c’è pure un’arte dell’ascoltare, altrettanto antica e nobile, a cui tuttavia, che io sappia, non è mai stata data norma</w:t>
      </w:r>
      <w:r w:rsidR="00676413">
        <w:rPr>
          <w:rFonts w:ascii="Spectral" w:eastAsia="Times New Roman" w:hAnsi="Spectral" w:cs="Arial"/>
          <w:i/>
          <w:iCs/>
          <w:sz w:val="22"/>
          <w:szCs w:val="22"/>
          <w:bdr w:val="none" w:sz="0" w:space="0" w:color="auto"/>
          <w:lang w:val="it-IT" w:eastAsia="it-IT"/>
        </w:rPr>
        <w:t>”.</w:t>
      </w:r>
      <w:r w:rsidRPr="003A0BAB">
        <w:rPr>
          <w:rFonts w:ascii="Spectral" w:eastAsia="Times New Roman" w:hAnsi="Spectral" w:cs="Arial"/>
          <w:sz w:val="22"/>
          <w:szCs w:val="22"/>
          <w:bdr w:val="none" w:sz="0" w:space="0" w:color="auto"/>
          <w:lang w:val="it-IT" w:eastAsia="it-IT"/>
        </w:rPr>
        <w:t xml:space="preserve"> </w:t>
      </w:r>
    </w:p>
    <w:p w14:paraId="5A6C167D" w14:textId="7F65F13B" w:rsidR="00676413" w:rsidRDefault="003A0BAB" w:rsidP="00676413">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cs="Arial"/>
          <w:sz w:val="22"/>
          <w:szCs w:val="22"/>
          <w:bdr w:val="none" w:sz="0" w:space="0" w:color="auto"/>
          <w:lang w:val="it-IT" w:eastAsia="it-IT"/>
        </w:rPr>
      </w:pPr>
      <w:r w:rsidRPr="003A0BAB">
        <w:rPr>
          <w:rFonts w:ascii="Spectral" w:eastAsia="Times New Roman" w:hAnsi="Spectral" w:cs="Arial"/>
          <w:sz w:val="22"/>
          <w:szCs w:val="22"/>
          <w:bdr w:val="none" w:sz="0" w:space="0" w:color="auto"/>
          <w:lang w:val="it-IT" w:eastAsia="it-IT"/>
        </w:rPr>
        <w:t>(Primo Levi, “La chiave a stella”)</w:t>
      </w:r>
    </w:p>
    <w:p w14:paraId="5CDC97FF" w14:textId="77777777" w:rsidR="00676413" w:rsidRDefault="00676413" w:rsidP="003A0BAB">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0E17DB2" w14:textId="256F80A2" w:rsidR="003A0BAB" w:rsidRDefault="003A0BAB"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3A0BAB">
        <w:rPr>
          <w:rFonts w:ascii="Spectral" w:eastAsia="Times New Roman" w:hAnsi="Spectral" w:cs="Arial"/>
          <w:sz w:val="22"/>
          <w:szCs w:val="22"/>
          <w:bdr w:val="none" w:sz="0" w:space="0" w:color="auto"/>
          <w:lang w:val="it-IT" w:eastAsia="it-IT"/>
        </w:rPr>
        <w:t xml:space="preserve">EXIT FILM FOR A MUSIC è un progetto speciale che rinnova il percorso di ricerca, intrapreso negli ultimi anni da Davide Fabbri ed Elisa Gandini, attorno all’Ascolto ed alla scelta di viverlo appieno, senza accondiscendere ad un blando attraversamento dentro sé ed al successivo, rapido, abbandono dei sedimenti che porta. Questa linea di indagine conduce, in un anno totalmente anomalo, a quattro appuntamenti, per andare ad incontrare – letteralmente – il suono magico di un </w:t>
      </w:r>
      <w:r w:rsidRPr="003A0BAB">
        <w:rPr>
          <w:rFonts w:ascii="Spectral" w:eastAsia="Times New Roman" w:hAnsi="Spectral" w:cs="Arial"/>
          <w:sz w:val="22"/>
          <w:szCs w:val="22"/>
          <w:bdr w:val="none" w:sz="0" w:space="0" w:color="auto"/>
          <w:lang w:val="it-IT" w:eastAsia="it-IT"/>
        </w:rPr>
        <w:lastRenderedPageBreak/>
        <w:t>Luogo che si è fatto altro da sé. Una caccia al tesoro che gioca a nascondino. Ascolti liberi, in forma di suite, piccoli montaggi audio eleganti e coerenti, ma solo fino ad un certo punto. Così come il suono può deformare uno spazio fino a farne sparire i confini, un luogo può prendere per mano una musica e farla propria.</w:t>
      </w:r>
      <w:r w:rsidR="00676413">
        <w:rPr>
          <w:rFonts w:ascii="Spectral" w:eastAsia="Times New Roman" w:hAnsi="Spectral" w:cs="Arial"/>
          <w:sz w:val="22"/>
          <w:szCs w:val="22"/>
          <w:bdr w:val="none" w:sz="0" w:space="0" w:color="auto"/>
          <w:lang w:val="it-IT" w:eastAsia="it-IT"/>
        </w:rPr>
        <w:t xml:space="preserve"> </w:t>
      </w:r>
      <w:r w:rsidRPr="003A0BAB">
        <w:rPr>
          <w:rFonts w:ascii="Spectral" w:eastAsia="Times New Roman" w:hAnsi="Spectral" w:cs="Arial"/>
          <w:sz w:val="22"/>
          <w:szCs w:val="22"/>
          <w:bdr w:val="none" w:sz="0" w:space="0" w:color="auto"/>
          <w:lang w:val="it-IT" w:eastAsia="it-IT"/>
        </w:rPr>
        <w:t>Ecco perché è importante ritrovarne il PRE-TEMPO, il PRE-CORPO, il PRE-PERFORMATO, prenderne il suono e spingersi altrove. Come in un film, un passo avanti.</w:t>
      </w:r>
    </w:p>
    <w:p w14:paraId="41A6832B" w14:textId="031575E6" w:rsidR="00676413" w:rsidRDefault="00676413" w:rsidP="00676413">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958A1B0" w14:textId="77777777" w:rsidR="00676413" w:rsidRDefault="00676413" w:rsidP="00676413">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8FB9557" w14:textId="669D2436"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5832454"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6FB6BEE" w14:textId="7A251B29" w:rsidR="00676413" w:rsidRP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bdr w:val="none" w:sz="0" w:space="0" w:color="auto"/>
          <w:lang w:val="it-IT" w:eastAsia="it-IT"/>
        </w:rPr>
      </w:pPr>
      <w:r w:rsidRPr="00676413">
        <w:rPr>
          <w:rFonts w:ascii="Spectral" w:eastAsia="Times New Roman" w:hAnsi="Spectral" w:cs="Arial"/>
          <w:b/>
          <w:bCs/>
          <w:bdr w:val="none" w:sz="0" w:space="0" w:color="auto"/>
          <w:lang w:val="it-IT" w:eastAsia="it-IT"/>
        </w:rPr>
        <w:t>Monografia Villa e Cacao</w:t>
      </w:r>
    </w:p>
    <w:p w14:paraId="7C8FFAD6"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ACF1769" w14:textId="77777777" w:rsidR="00676413" w:rsidRP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676413">
        <w:rPr>
          <w:rFonts w:ascii="Spectral" w:eastAsia="Times New Roman" w:hAnsi="Spectral"/>
          <w:b/>
          <w:bCs/>
          <w:sz w:val="22"/>
          <w:szCs w:val="22"/>
          <w:bdr w:val="none" w:sz="0" w:space="0" w:color="auto"/>
          <w:lang w:val="it-IT" w:eastAsia="it-IT"/>
        </w:rPr>
        <w:t>Prova aperta in tempo reale</w:t>
      </w:r>
    </w:p>
    <w:p w14:paraId="1D85D704"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Set-up, cablaggio e sound-</w:t>
      </w:r>
      <w:proofErr w:type="spellStart"/>
      <w:r w:rsidRPr="00676413">
        <w:rPr>
          <w:rFonts w:ascii="Spectral" w:eastAsia="Times New Roman" w:hAnsi="Spectral" w:cs="Arial"/>
          <w:sz w:val="22"/>
          <w:szCs w:val="22"/>
          <w:bdr w:val="none" w:sz="0" w:space="0" w:color="auto"/>
          <w:lang w:val="it-IT" w:eastAsia="it-IT"/>
        </w:rPr>
        <w:t>check</w:t>
      </w:r>
      <w:proofErr w:type="spellEnd"/>
      <w:r w:rsidRPr="00676413">
        <w:rPr>
          <w:rFonts w:ascii="Spectral" w:eastAsia="Times New Roman" w:hAnsi="Spectral" w:cs="Arial"/>
          <w:sz w:val="22"/>
          <w:szCs w:val="22"/>
          <w:bdr w:val="none" w:sz="0" w:space="0" w:color="auto"/>
          <w:lang w:val="it-IT" w:eastAsia="it-IT"/>
        </w:rPr>
        <w:t xml:space="preserve"> aperti al pubblico </w:t>
      </w:r>
    </w:p>
    <w:p w14:paraId="51936ACF"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EXATR | 26 Settembre | Ore: 16.00 - 19.00</w:t>
      </w:r>
    </w:p>
    <w:p w14:paraId="77C1CFA7"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282C3101" w14:textId="60851CC3"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con: Cacao e Villa</w:t>
      </w:r>
    </w:p>
    <w:p w14:paraId="6DAD4904"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1A3536A"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 xml:space="preserve">Il </w:t>
      </w:r>
      <w:proofErr w:type="spellStart"/>
      <w:r w:rsidRPr="00676413">
        <w:rPr>
          <w:rFonts w:ascii="Spectral" w:eastAsia="Times New Roman" w:hAnsi="Spectral" w:cs="Arial"/>
          <w:sz w:val="22"/>
          <w:szCs w:val="22"/>
          <w:bdr w:val="none" w:sz="0" w:space="0" w:color="auto"/>
          <w:lang w:val="it-IT" w:eastAsia="it-IT"/>
        </w:rPr>
        <w:t>soundcheck</w:t>
      </w:r>
      <w:proofErr w:type="spellEnd"/>
      <w:r w:rsidRPr="00676413">
        <w:rPr>
          <w:rFonts w:ascii="Spectral" w:eastAsia="Times New Roman" w:hAnsi="Spectral" w:cs="Arial"/>
          <w:sz w:val="22"/>
          <w:szCs w:val="22"/>
          <w:bdr w:val="none" w:sz="0" w:space="0" w:color="auto"/>
          <w:lang w:val="it-IT" w:eastAsia="it-IT"/>
        </w:rPr>
        <w:t xml:space="preserve"> segna il momento in cui un musicista ed il proprio strumento rinnovano la conoscenza l’uno dell’altro, si collocano e adattano ad un nuovo spazio, cercando e costruendo proporzioni vicendevoli. C’è </w:t>
      </w:r>
      <w:proofErr w:type="gramStart"/>
      <w:r w:rsidRPr="00676413">
        <w:rPr>
          <w:rFonts w:ascii="Spectral" w:eastAsia="Times New Roman" w:hAnsi="Spectral" w:cs="Arial"/>
          <w:sz w:val="22"/>
          <w:szCs w:val="22"/>
          <w:bdr w:val="none" w:sz="0" w:space="0" w:color="auto"/>
          <w:lang w:val="it-IT" w:eastAsia="it-IT"/>
        </w:rPr>
        <w:t>un attesa</w:t>
      </w:r>
      <w:proofErr w:type="gramEnd"/>
      <w:r w:rsidRPr="00676413">
        <w:rPr>
          <w:rFonts w:ascii="Spectral" w:eastAsia="Times New Roman" w:hAnsi="Spectral" w:cs="Arial"/>
          <w:sz w:val="22"/>
          <w:szCs w:val="22"/>
          <w:bdr w:val="none" w:sz="0" w:space="0" w:color="auto"/>
          <w:lang w:val="it-IT" w:eastAsia="it-IT"/>
        </w:rPr>
        <w:t xml:space="preserve"> da consumare insieme, la prepara-zione minuziosa di tutto quel che occorre, come di ingredienti, di modo che le singole parti si trasformino in un’esperienza unica. Un momento privato dunque, che insieme a Roberto Villa, Diego </w:t>
      </w:r>
      <w:proofErr w:type="spellStart"/>
      <w:r w:rsidRPr="00676413">
        <w:rPr>
          <w:rFonts w:ascii="Spectral" w:eastAsia="Times New Roman" w:hAnsi="Spectral" w:cs="Arial"/>
          <w:sz w:val="22"/>
          <w:szCs w:val="22"/>
          <w:bdr w:val="none" w:sz="0" w:space="0" w:color="auto"/>
          <w:lang w:val="it-IT" w:eastAsia="it-IT"/>
        </w:rPr>
        <w:t>Pasini</w:t>
      </w:r>
      <w:proofErr w:type="spellEnd"/>
      <w:r w:rsidRPr="00676413">
        <w:rPr>
          <w:rFonts w:ascii="Spectral" w:eastAsia="Times New Roman" w:hAnsi="Spectral" w:cs="Arial"/>
          <w:sz w:val="22"/>
          <w:szCs w:val="22"/>
          <w:bdr w:val="none" w:sz="0" w:space="0" w:color="auto"/>
          <w:lang w:val="it-IT" w:eastAsia="it-IT"/>
        </w:rPr>
        <w:t xml:space="preserve">, Matteo Pozzi e tutto lo staff tecnico diviene pubblico e si fa performance. Ci daremo la possibilità non solo di assistere ad un dialogo e a momenti di improvvisazione tra i musicisti, ma di entrare nel loro spazio, osservando la costruzione di un linguaggio condiviso, seppur temporaneo, che costruisce il concerto dal suo interno. Una ricerca che produce ricerca e non si fa garante di risultati, ma di un percorso imprevedibile e aperto. Tutto questo condurrà ai concerti serali, accompagnati dalla video animazione in tempo reale a cura di </w:t>
      </w:r>
      <w:proofErr w:type="spellStart"/>
      <w:r w:rsidRPr="00676413">
        <w:rPr>
          <w:rFonts w:ascii="Spectral" w:eastAsia="Times New Roman" w:hAnsi="Spectral" w:cs="Arial"/>
          <w:sz w:val="22"/>
          <w:szCs w:val="22"/>
          <w:bdr w:val="none" w:sz="0" w:space="0" w:color="auto"/>
          <w:lang w:val="it-IT" w:eastAsia="it-IT"/>
        </w:rPr>
        <w:t>Christoph</w:t>
      </w:r>
      <w:proofErr w:type="spellEnd"/>
      <w:r w:rsidRPr="00676413">
        <w:rPr>
          <w:rFonts w:ascii="Spectral" w:eastAsia="Times New Roman" w:hAnsi="Spectral" w:cs="Arial"/>
          <w:sz w:val="22"/>
          <w:szCs w:val="22"/>
          <w:bdr w:val="none" w:sz="0" w:space="0" w:color="auto"/>
          <w:lang w:val="it-IT" w:eastAsia="it-IT"/>
        </w:rPr>
        <w:t xml:space="preserve"> </w:t>
      </w:r>
      <w:proofErr w:type="spellStart"/>
      <w:r w:rsidRPr="00676413">
        <w:rPr>
          <w:rFonts w:ascii="Spectral" w:eastAsia="Times New Roman" w:hAnsi="Spectral" w:cs="Arial"/>
          <w:sz w:val="22"/>
          <w:szCs w:val="22"/>
          <w:bdr w:val="none" w:sz="0" w:space="0" w:color="auto"/>
          <w:lang w:val="it-IT" w:eastAsia="it-IT"/>
        </w:rPr>
        <w:t>Breheme</w:t>
      </w:r>
      <w:proofErr w:type="spellEnd"/>
      <w:r w:rsidRPr="00676413">
        <w:rPr>
          <w:rFonts w:ascii="Spectral" w:eastAsia="Times New Roman" w:hAnsi="Spectral" w:cs="Arial"/>
          <w:sz w:val="22"/>
          <w:szCs w:val="22"/>
          <w:bdr w:val="none" w:sz="0" w:space="0" w:color="auto"/>
          <w:lang w:val="it-IT" w:eastAsia="it-IT"/>
        </w:rPr>
        <w:t>.</w:t>
      </w:r>
    </w:p>
    <w:p w14:paraId="124B28A9"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28DDF50A" w14:textId="77777777" w:rsidR="00676413" w:rsidRP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676413">
        <w:rPr>
          <w:rFonts w:ascii="Spectral" w:eastAsia="Times New Roman" w:hAnsi="Spectral"/>
          <w:b/>
          <w:bCs/>
          <w:sz w:val="22"/>
          <w:szCs w:val="22"/>
          <w:bdr w:val="none" w:sz="0" w:space="0" w:color="auto"/>
          <w:lang w:val="it-IT" w:eastAsia="it-IT"/>
        </w:rPr>
        <w:t>Villa</w:t>
      </w:r>
    </w:p>
    <w:p w14:paraId="4E6FB41D"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 xml:space="preserve">Prima assoluta del nuovo progetto in solo [concerto] </w:t>
      </w:r>
    </w:p>
    <w:p w14:paraId="577B7141"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EXATR | 26 Settembre | Ore: 21.30 | Durata: 60 Min.</w:t>
      </w:r>
    </w:p>
    <w:p w14:paraId="6D974D80"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4EB1CF94" w14:textId="6F0F542D"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Titolare di uno studio vintage full-</w:t>
      </w:r>
      <w:proofErr w:type="spellStart"/>
      <w:r w:rsidRPr="00676413">
        <w:rPr>
          <w:rFonts w:ascii="Spectral" w:eastAsia="Times New Roman" w:hAnsi="Spectral" w:cs="Arial"/>
          <w:sz w:val="22"/>
          <w:szCs w:val="22"/>
          <w:bdr w:val="none" w:sz="0" w:space="0" w:color="auto"/>
          <w:lang w:val="it-IT" w:eastAsia="it-IT"/>
        </w:rPr>
        <w:t>analoge</w:t>
      </w:r>
      <w:proofErr w:type="spellEnd"/>
      <w:r w:rsidRPr="00676413">
        <w:rPr>
          <w:rFonts w:ascii="Spectral" w:eastAsia="Times New Roman" w:hAnsi="Spectral" w:cs="Arial"/>
          <w:sz w:val="22"/>
          <w:szCs w:val="22"/>
          <w:bdr w:val="none" w:sz="0" w:space="0" w:color="auto"/>
          <w:lang w:val="it-IT" w:eastAsia="it-IT"/>
        </w:rPr>
        <w:t xml:space="preserve"> bassista di fama internazionale, Roberto Villa sente che è tempo di mettersi ai controlli di un progetto da lui diretto e da lui solo composto, nonostante i </w:t>
      </w:r>
      <w:proofErr w:type="spellStart"/>
      <w:r w:rsidRPr="00676413">
        <w:rPr>
          <w:rFonts w:ascii="Spectral" w:eastAsia="Times New Roman" w:hAnsi="Spectral" w:cs="Arial"/>
          <w:sz w:val="22"/>
          <w:szCs w:val="22"/>
          <w:bdr w:val="none" w:sz="0" w:space="0" w:color="auto"/>
          <w:lang w:val="it-IT" w:eastAsia="it-IT"/>
        </w:rPr>
        <w:t>featuring</w:t>
      </w:r>
      <w:proofErr w:type="spellEnd"/>
      <w:r w:rsidRPr="00676413">
        <w:rPr>
          <w:rFonts w:ascii="Spectral" w:eastAsia="Times New Roman" w:hAnsi="Spectral" w:cs="Arial"/>
          <w:sz w:val="22"/>
          <w:szCs w:val="22"/>
          <w:bdr w:val="none" w:sz="0" w:space="0" w:color="auto"/>
          <w:lang w:val="it-IT" w:eastAsia="it-IT"/>
        </w:rPr>
        <w:t xml:space="preserve"> siano numerosissimi (da Marco Frattini alla batteria a Massi Amadori alle chitarre, da Vanni Crociani al piano a Paolo </w:t>
      </w:r>
      <w:proofErr w:type="spellStart"/>
      <w:r w:rsidRPr="00676413">
        <w:rPr>
          <w:rFonts w:ascii="Spectral" w:eastAsia="Times New Roman" w:hAnsi="Spectral" w:cs="Arial"/>
          <w:sz w:val="22"/>
          <w:szCs w:val="22"/>
          <w:bdr w:val="none" w:sz="0" w:space="0" w:color="auto"/>
          <w:lang w:val="it-IT" w:eastAsia="it-IT"/>
        </w:rPr>
        <w:t>Gradari</w:t>
      </w:r>
      <w:proofErr w:type="spellEnd"/>
      <w:r w:rsidRPr="00676413">
        <w:rPr>
          <w:rFonts w:ascii="Spectral" w:eastAsia="Times New Roman" w:hAnsi="Spectral" w:cs="Arial"/>
          <w:sz w:val="22"/>
          <w:szCs w:val="22"/>
          <w:bdr w:val="none" w:sz="0" w:space="0" w:color="auto"/>
          <w:lang w:val="it-IT" w:eastAsia="it-IT"/>
        </w:rPr>
        <w:t xml:space="preserve"> al sax tenore). </w:t>
      </w:r>
      <w:proofErr w:type="spellStart"/>
      <w:r w:rsidRPr="00676413">
        <w:rPr>
          <w:rFonts w:ascii="Spectral" w:eastAsia="Times New Roman" w:hAnsi="Spectral" w:cs="Arial"/>
          <w:sz w:val="22"/>
          <w:szCs w:val="22"/>
          <w:bdr w:val="none" w:sz="0" w:space="0" w:color="auto"/>
          <w:lang w:val="it-IT" w:eastAsia="it-IT"/>
        </w:rPr>
        <w:t>Ipercorpo</w:t>
      </w:r>
      <w:proofErr w:type="spellEnd"/>
      <w:r w:rsidRPr="00676413">
        <w:rPr>
          <w:rFonts w:ascii="Spectral" w:eastAsia="Times New Roman" w:hAnsi="Spectral" w:cs="Arial"/>
          <w:sz w:val="22"/>
          <w:szCs w:val="22"/>
          <w:bdr w:val="none" w:sz="0" w:space="0" w:color="auto"/>
          <w:lang w:val="it-IT" w:eastAsia="it-IT"/>
        </w:rPr>
        <w:t xml:space="preserve"> 2020 è l’occasione per misurare di persona le forme vive e le profondità di questo progetto nato per essere esclusivamente riprodotto su disco, con la coscienza che nel passaggio dal “disco” al “palco” tutto può succedere (ed è giusto che succeda).</w:t>
      </w:r>
    </w:p>
    <w:p w14:paraId="396E2FBB" w14:textId="77777777" w:rsidR="00676413" w:rsidRP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676413">
        <w:rPr>
          <w:rFonts w:ascii="Spectral" w:eastAsia="Times New Roman" w:hAnsi="Spectral"/>
          <w:b/>
          <w:bCs/>
          <w:sz w:val="22"/>
          <w:szCs w:val="22"/>
          <w:bdr w:val="none" w:sz="0" w:space="0" w:color="auto"/>
          <w:lang w:val="it-IT" w:eastAsia="it-IT"/>
        </w:rPr>
        <w:lastRenderedPageBreak/>
        <w:t>Cacao</w:t>
      </w:r>
    </w:p>
    <w:p w14:paraId="0A7051D2"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 xml:space="preserve">Anteprima del nuovo album [concerto] </w:t>
      </w:r>
    </w:p>
    <w:p w14:paraId="184EE974" w14:textId="7C6E98EA"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EXATR | 26 Settembre | Ore: 22.30 | Durata: 60 Min.</w:t>
      </w:r>
    </w:p>
    <w:p w14:paraId="39ED55CC"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57FA7CEB" w14:textId="4A2BEA72"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 xml:space="preserve">I Cacao sono Matteo Pozzi (chitarra) e Diego </w:t>
      </w:r>
      <w:proofErr w:type="spellStart"/>
      <w:r w:rsidRPr="00676413">
        <w:rPr>
          <w:rFonts w:ascii="Spectral" w:eastAsia="Times New Roman" w:hAnsi="Spectral" w:cs="Arial"/>
          <w:sz w:val="22"/>
          <w:szCs w:val="22"/>
          <w:bdr w:val="none" w:sz="0" w:space="0" w:color="auto"/>
          <w:lang w:val="it-IT" w:eastAsia="it-IT"/>
        </w:rPr>
        <w:t>Pasini</w:t>
      </w:r>
      <w:proofErr w:type="spellEnd"/>
      <w:r w:rsidRPr="00676413">
        <w:rPr>
          <w:rFonts w:ascii="Spectral" w:eastAsia="Times New Roman" w:hAnsi="Spectral" w:cs="Arial"/>
          <w:sz w:val="22"/>
          <w:szCs w:val="22"/>
          <w:bdr w:val="none" w:sz="0" w:space="0" w:color="auto"/>
          <w:lang w:val="it-IT" w:eastAsia="it-IT"/>
        </w:rPr>
        <w:t xml:space="preserve"> (basso), fanno musica strumentale ed entrambi si sono fatti conoscere come membri fondatori della band hardcore/punk ravennate degli </w:t>
      </w:r>
      <w:proofErr w:type="spellStart"/>
      <w:r w:rsidRPr="00676413">
        <w:rPr>
          <w:rFonts w:ascii="Spectral" w:eastAsia="Times New Roman" w:hAnsi="Spectral" w:cs="Arial"/>
          <w:sz w:val="22"/>
          <w:szCs w:val="22"/>
          <w:bdr w:val="none" w:sz="0" w:space="0" w:color="auto"/>
          <w:lang w:val="it-IT" w:eastAsia="it-IT"/>
        </w:rPr>
        <w:t>Actionmen</w:t>
      </w:r>
      <w:proofErr w:type="spellEnd"/>
      <w:r w:rsidRPr="00676413">
        <w:rPr>
          <w:rFonts w:ascii="Spectral" w:eastAsia="Times New Roman" w:hAnsi="Spectral" w:cs="Arial"/>
          <w:sz w:val="22"/>
          <w:szCs w:val="22"/>
          <w:bdr w:val="none" w:sz="0" w:space="0" w:color="auto"/>
          <w:lang w:val="it-IT" w:eastAsia="it-IT"/>
        </w:rPr>
        <w:t xml:space="preserve">. Il primo è anche barista e grafico, il secondo vanta molteplici collaborazioni nel mondo della musica indipendente (vedi i </w:t>
      </w:r>
      <w:proofErr w:type="spellStart"/>
      <w:r w:rsidRPr="00676413">
        <w:rPr>
          <w:rFonts w:ascii="Spectral" w:eastAsia="Times New Roman" w:hAnsi="Spectral" w:cs="Arial"/>
          <w:sz w:val="22"/>
          <w:szCs w:val="22"/>
          <w:bdr w:val="none" w:sz="0" w:space="0" w:color="auto"/>
          <w:lang w:val="it-IT" w:eastAsia="it-IT"/>
        </w:rPr>
        <w:t>Ronin</w:t>
      </w:r>
      <w:proofErr w:type="spellEnd"/>
      <w:r w:rsidRPr="00676413">
        <w:rPr>
          <w:rFonts w:ascii="Spectral" w:eastAsia="Times New Roman" w:hAnsi="Spectral" w:cs="Arial"/>
          <w:sz w:val="22"/>
          <w:szCs w:val="22"/>
          <w:bdr w:val="none" w:sz="0" w:space="0" w:color="auto"/>
          <w:lang w:val="it-IT" w:eastAsia="it-IT"/>
        </w:rPr>
        <w:t xml:space="preserve"> di Bruno Dorella). In questo nuovo progetto dal gusto davvero esotico, i due mettono in mostra le loro tendenze musicali più visionarie e allucinate. Cacao è in grado di destrutturare e scarnificare – a modo proprio e con strumenti essenziali – mezzo secolo di </w:t>
      </w:r>
      <w:proofErr w:type="spellStart"/>
      <w:r w:rsidRPr="00676413">
        <w:rPr>
          <w:rFonts w:ascii="Spectral" w:eastAsia="Times New Roman" w:hAnsi="Spectral" w:cs="Arial"/>
          <w:sz w:val="22"/>
          <w:szCs w:val="22"/>
          <w:bdr w:val="none" w:sz="0" w:space="0" w:color="auto"/>
          <w:lang w:val="it-IT" w:eastAsia="it-IT"/>
        </w:rPr>
        <w:t>kraut</w:t>
      </w:r>
      <w:proofErr w:type="spellEnd"/>
      <w:r w:rsidRPr="00676413">
        <w:rPr>
          <w:rFonts w:ascii="Spectral" w:eastAsia="Times New Roman" w:hAnsi="Spectral" w:cs="Arial"/>
          <w:sz w:val="22"/>
          <w:szCs w:val="22"/>
          <w:bdr w:val="none" w:sz="0" w:space="0" w:color="auto"/>
          <w:lang w:val="it-IT" w:eastAsia="it-IT"/>
        </w:rPr>
        <w:t xml:space="preserve">, </w:t>
      </w:r>
      <w:proofErr w:type="spellStart"/>
      <w:r w:rsidRPr="00676413">
        <w:rPr>
          <w:rFonts w:ascii="Spectral" w:eastAsia="Times New Roman" w:hAnsi="Spectral" w:cs="Arial"/>
          <w:sz w:val="22"/>
          <w:szCs w:val="22"/>
          <w:bdr w:val="none" w:sz="0" w:space="0" w:color="auto"/>
          <w:lang w:val="it-IT" w:eastAsia="it-IT"/>
        </w:rPr>
        <w:t>psichedelia</w:t>
      </w:r>
      <w:proofErr w:type="spellEnd"/>
      <w:r w:rsidRPr="00676413">
        <w:rPr>
          <w:rFonts w:ascii="Spectral" w:eastAsia="Times New Roman" w:hAnsi="Spectral" w:cs="Arial"/>
          <w:sz w:val="22"/>
          <w:szCs w:val="22"/>
          <w:bdr w:val="none" w:sz="0" w:space="0" w:color="auto"/>
          <w:lang w:val="it-IT" w:eastAsia="it-IT"/>
        </w:rPr>
        <w:t xml:space="preserve">, elettronica, musica afro e dub. </w:t>
      </w:r>
    </w:p>
    <w:p w14:paraId="08ADF35B" w14:textId="7B8D6BC0" w:rsidR="00C71840" w:rsidRDefault="00C71840" w:rsidP="00676413">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B6B94D7" w14:textId="77777777" w:rsidR="00C71840" w:rsidRDefault="00C71840" w:rsidP="00676413">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64EE3FE" w14:textId="77777777" w:rsidR="00C71840" w:rsidRPr="00676413" w:rsidRDefault="00C71840"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17193ED2" w14:textId="77777777" w:rsidR="00676413" w:rsidRPr="003A0BAB"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59C46D20" w14:textId="77777777" w:rsidR="003A0BAB" w:rsidRPr="003A0BAB" w:rsidRDefault="003A0BAB" w:rsidP="003A0BAB">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b/>
          <w:bCs/>
          <w:sz w:val="22"/>
          <w:szCs w:val="22"/>
          <w:bdr w:val="none" w:sz="0" w:space="0" w:color="auto"/>
          <w:lang w:val="it-IT" w:eastAsia="it-IT"/>
        </w:rPr>
      </w:pPr>
    </w:p>
    <w:p w14:paraId="447A944C" w14:textId="610158A3" w:rsidR="00676413" w:rsidRDefault="00676413">
      <w:pPr>
        <w:rPr>
          <w:rFonts w:ascii="Spectral" w:hAnsi="Spectral" w:cs="Calibri"/>
          <w:b/>
          <w:bCs/>
          <w:color w:val="00000A"/>
          <w:sz w:val="28"/>
          <w:szCs w:val="28"/>
          <w:u w:color="00000A"/>
          <w:shd w:val="clear" w:color="auto" w:fill="FFFFFF"/>
          <w:lang w:val="it-IT" w:eastAsia="it-IT"/>
          <w14:textOutline w14:w="0" w14:cap="flat" w14:cmpd="sng" w14:algn="ctr">
            <w14:noFill/>
            <w14:prstDash w14:val="solid"/>
            <w14:bevel/>
          </w14:textOutline>
        </w:rPr>
      </w:pPr>
      <w:r w:rsidRPr="00107F34">
        <w:rPr>
          <w:rFonts w:ascii="Spectral" w:hAnsi="Spectral" w:cs="Calibri"/>
          <w:b/>
          <w:bCs/>
          <w:color w:val="00000A"/>
          <w:sz w:val="28"/>
          <w:szCs w:val="28"/>
          <w:u w:color="00000A"/>
          <w:shd w:val="clear" w:color="auto" w:fill="FFFFFF"/>
          <w:lang w:val="it-IT"/>
        </w:rPr>
        <w:br w:type="page"/>
      </w:r>
    </w:p>
    <w:p w14:paraId="0BB243C7" w14:textId="21993605" w:rsidR="003A0BAB" w:rsidRDefault="00676413" w:rsidP="00E53B6B">
      <w:pPr>
        <w:pStyle w:val="CorpoA"/>
        <w:jc w:val="both"/>
        <w:rPr>
          <w:rFonts w:ascii="Spectral" w:hAnsi="Spectral" w:cs="Calibri"/>
          <w:b/>
          <w:bCs/>
          <w:color w:val="00000A"/>
          <w:sz w:val="28"/>
          <w:szCs w:val="28"/>
          <w:u w:color="00000A"/>
          <w:shd w:val="clear" w:color="auto" w:fill="FFFFFF"/>
        </w:rPr>
      </w:pPr>
      <w:r>
        <w:rPr>
          <w:rFonts w:ascii="Spectral" w:hAnsi="Spectral" w:cs="Calibri"/>
          <w:b/>
          <w:bCs/>
          <w:color w:val="00000A"/>
          <w:sz w:val="28"/>
          <w:szCs w:val="28"/>
          <w:u w:color="00000A"/>
          <w:shd w:val="clear" w:color="auto" w:fill="FFFFFF"/>
        </w:rPr>
        <w:lastRenderedPageBreak/>
        <w:t>SEZIONE ARTE</w:t>
      </w:r>
    </w:p>
    <w:p w14:paraId="0DBA1963" w14:textId="0D0E5DA6" w:rsidR="00676413" w:rsidRDefault="00676413" w:rsidP="00E53B6B">
      <w:pPr>
        <w:pStyle w:val="CorpoA"/>
        <w:jc w:val="both"/>
        <w:rPr>
          <w:rFonts w:ascii="Spectral" w:hAnsi="Spectral" w:cs="Calibri"/>
          <w:b/>
          <w:bCs/>
          <w:color w:val="00000A"/>
          <w:sz w:val="28"/>
          <w:szCs w:val="28"/>
          <w:u w:color="00000A"/>
          <w:shd w:val="clear" w:color="auto" w:fill="FFFFFF"/>
        </w:rPr>
      </w:pPr>
    </w:p>
    <w:p w14:paraId="1DF83C4F" w14:textId="77777777" w:rsidR="00676413" w:rsidRP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b/>
          <w:bCs/>
          <w:sz w:val="22"/>
          <w:szCs w:val="22"/>
          <w:bdr w:val="none" w:sz="0" w:space="0" w:color="auto"/>
          <w:lang w:val="it-IT" w:eastAsia="it-IT"/>
        </w:rPr>
      </w:pPr>
      <w:r w:rsidRPr="00676413">
        <w:rPr>
          <w:rFonts w:ascii="Spectral" w:eastAsia="Times New Roman" w:hAnsi="Spectral" w:cs="Arial"/>
          <w:b/>
          <w:bCs/>
          <w:sz w:val="22"/>
          <w:szCs w:val="22"/>
          <w:bdr w:val="none" w:sz="0" w:space="0" w:color="auto"/>
          <w:lang w:val="it-IT" w:eastAsia="it-IT"/>
        </w:rPr>
        <w:t>Verso Sera</w:t>
      </w:r>
    </w:p>
    <w:p w14:paraId="2C8F35C4" w14:textId="77777777"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26F990C" w14:textId="7CA1D44A" w:rsidR="00676413" w:rsidRDefault="00676413" w:rsidP="00676413">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676413">
        <w:rPr>
          <w:rFonts w:ascii="Spectral" w:eastAsia="Times New Roman" w:hAnsi="Spectral" w:cs="Arial"/>
          <w:sz w:val="22"/>
          <w:szCs w:val="22"/>
          <w:bdr w:val="none" w:sz="0" w:space="0" w:color="auto"/>
          <w:lang w:val="it-IT" w:eastAsia="it-IT"/>
        </w:rPr>
        <w:t>Anche quest’anno la Sezione Arte reagisce alle sollecitazioni del titolo del festival, e lo traduce in una proposta di fruizione delle opere, in un qui e ora dell’esperienza dell’opera, che fa da controcanto alla dimensione performativa del festival, all’irrinunciabile rapporto tra corpo dell’opera e corpo dello spettatore.</w:t>
      </w:r>
      <w:r>
        <w:rPr>
          <w:rFonts w:ascii="Spectral" w:eastAsia="Times New Roman" w:hAnsi="Spectral" w:cs="Arial"/>
          <w:sz w:val="22"/>
          <w:szCs w:val="22"/>
          <w:bdr w:val="none" w:sz="0" w:space="0" w:color="auto"/>
          <w:lang w:val="it-IT" w:eastAsia="it-IT"/>
        </w:rPr>
        <w:t xml:space="preserve"> </w:t>
      </w:r>
      <w:r w:rsidRPr="00676413">
        <w:rPr>
          <w:rFonts w:ascii="Spectral" w:eastAsia="Times New Roman" w:hAnsi="Spectral" w:cs="Arial"/>
          <w:sz w:val="22"/>
          <w:szCs w:val="22"/>
          <w:bdr w:val="none" w:sz="0" w:space="0" w:color="auto"/>
          <w:lang w:val="it-IT" w:eastAsia="it-IT"/>
        </w:rPr>
        <w:t xml:space="preserve">La sezione si intitola “Verso sera” e include gli interventi di Alfredo Pirri, Sergio Breviario, Adelaide </w:t>
      </w:r>
      <w:proofErr w:type="spellStart"/>
      <w:r w:rsidRPr="00676413">
        <w:rPr>
          <w:rFonts w:ascii="Spectral" w:eastAsia="Times New Roman" w:hAnsi="Spectral" w:cs="Arial"/>
          <w:sz w:val="22"/>
          <w:szCs w:val="22"/>
          <w:bdr w:val="none" w:sz="0" w:space="0" w:color="auto"/>
          <w:lang w:val="it-IT" w:eastAsia="it-IT"/>
        </w:rPr>
        <w:t>Cioni</w:t>
      </w:r>
      <w:proofErr w:type="spellEnd"/>
      <w:r w:rsidRPr="00676413">
        <w:rPr>
          <w:rFonts w:ascii="Spectral" w:eastAsia="Times New Roman" w:hAnsi="Spectral" w:cs="Arial"/>
          <w:sz w:val="22"/>
          <w:szCs w:val="22"/>
          <w:bdr w:val="none" w:sz="0" w:space="0" w:color="auto"/>
          <w:lang w:val="it-IT" w:eastAsia="it-IT"/>
        </w:rPr>
        <w:t xml:space="preserve"> e Mattia </w:t>
      </w:r>
      <w:proofErr w:type="spellStart"/>
      <w:r w:rsidRPr="00676413">
        <w:rPr>
          <w:rFonts w:ascii="Spectral" w:eastAsia="Times New Roman" w:hAnsi="Spectral" w:cs="Arial"/>
          <w:sz w:val="22"/>
          <w:szCs w:val="22"/>
          <w:bdr w:val="none" w:sz="0" w:space="0" w:color="auto"/>
          <w:lang w:val="it-IT" w:eastAsia="it-IT"/>
        </w:rPr>
        <w:t>Pajè</w:t>
      </w:r>
      <w:proofErr w:type="spellEnd"/>
      <w:r w:rsidRPr="00676413">
        <w:rPr>
          <w:rFonts w:ascii="Spectral" w:eastAsia="Times New Roman" w:hAnsi="Spectral" w:cs="Arial"/>
          <w:sz w:val="22"/>
          <w:szCs w:val="22"/>
          <w:bdr w:val="none" w:sz="0" w:space="0" w:color="auto"/>
          <w:lang w:val="it-IT" w:eastAsia="it-IT"/>
        </w:rPr>
        <w:t>, uno per ognuna delle giornate del festival, dal giovedì alla domenica, all’interno di uno spazio suggestivo, adiacente a quello dell’Ex deposito ATR: l’arena estiva del Cinema Apollo, costruita all’inizio del secolo scorso con vaghe influenze Art Déco, collocata al centro di un cortile privato del centro storico, da tempo dismessa, e utilizzata, fino al 1977, per spettacoli teatrali e cinematografici.</w:t>
      </w:r>
      <w:r>
        <w:rPr>
          <w:rFonts w:ascii="Spectral" w:eastAsia="Times New Roman" w:hAnsi="Spectral" w:cs="Arial"/>
          <w:sz w:val="22"/>
          <w:szCs w:val="22"/>
          <w:bdr w:val="none" w:sz="0" w:space="0" w:color="auto"/>
          <w:lang w:val="it-IT" w:eastAsia="it-IT"/>
        </w:rPr>
        <w:t xml:space="preserve"> </w:t>
      </w:r>
      <w:r w:rsidRPr="00676413">
        <w:rPr>
          <w:rFonts w:ascii="Spectral" w:eastAsia="Times New Roman" w:hAnsi="Spectral" w:cs="Arial"/>
          <w:sz w:val="22"/>
          <w:szCs w:val="22"/>
          <w:bdr w:val="none" w:sz="0" w:space="0" w:color="auto"/>
          <w:lang w:val="it-IT" w:eastAsia="it-IT"/>
        </w:rPr>
        <w:t xml:space="preserve">Gli artisti invitati a questa edizione partecipano a </w:t>
      </w:r>
      <w:proofErr w:type="spellStart"/>
      <w:r w:rsidRPr="00676413">
        <w:rPr>
          <w:rFonts w:ascii="Spectral" w:eastAsia="Times New Roman" w:hAnsi="Spectral" w:cs="Arial"/>
          <w:sz w:val="22"/>
          <w:szCs w:val="22"/>
          <w:bdr w:val="none" w:sz="0" w:space="0" w:color="auto"/>
          <w:lang w:val="it-IT" w:eastAsia="it-IT"/>
        </w:rPr>
        <w:t>Ipercorpo</w:t>
      </w:r>
      <w:proofErr w:type="spellEnd"/>
      <w:r w:rsidRPr="00676413">
        <w:rPr>
          <w:rFonts w:ascii="Spectral" w:eastAsia="Times New Roman" w:hAnsi="Spectral" w:cs="Arial"/>
          <w:sz w:val="22"/>
          <w:szCs w:val="22"/>
          <w:bdr w:val="none" w:sz="0" w:space="0" w:color="auto"/>
          <w:lang w:val="it-IT" w:eastAsia="it-IT"/>
        </w:rPr>
        <w:t xml:space="preserve"> per la prima volta, appartengono a generazioni diverse e hanno sviluppato pratiche che non appaiono legate in modo esclusivo a un medium specifico: il lavoro di Alfredo Pirri (Cosenza, 1957) è emerso alla fine degli Ottanta, con la sua partecipazione alla Biennale di Venezia (1988), e si articola, con lavori bidimensionali e installazioni, attorno all’idea di un “colore luce” e di un “colore materia”; la poetica di Sergio Breviario (Milano, 1974) sovrappone scultura e disegno e può approdare a una dimensione in cui i due medium interagiscono tra loro in forma performativa fino a coinvolgere il corpo di attori e/o spettatori; il lavoro di Adelaide </w:t>
      </w:r>
      <w:proofErr w:type="spellStart"/>
      <w:r w:rsidRPr="00676413">
        <w:rPr>
          <w:rFonts w:ascii="Spectral" w:eastAsia="Times New Roman" w:hAnsi="Spectral" w:cs="Arial"/>
          <w:sz w:val="22"/>
          <w:szCs w:val="22"/>
          <w:bdr w:val="none" w:sz="0" w:space="0" w:color="auto"/>
          <w:lang w:val="it-IT" w:eastAsia="it-IT"/>
        </w:rPr>
        <w:t>Cioni</w:t>
      </w:r>
      <w:proofErr w:type="spellEnd"/>
      <w:r w:rsidRPr="00676413">
        <w:rPr>
          <w:rFonts w:ascii="Spectral" w:eastAsia="Times New Roman" w:hAnsi="Spectral" w:cs="Arial"/>
          <w:sz w:val="22"/>
          <w:szCs w:val="22"/>
          <w:bdr w:val="none" w:sz="0" w:space="0" w:color="auto"/>
          <w:lang w:val="it-IT" w:eastAsia="it-IT"/>
        </w:rPr>
        <w:t xml:space="preserve"> (Bologna, 1976) nasce dal disegno e mostra figure semplici – motivi astratti, decorativi, pattern, motivi vegetali o riconduci-bili al reale – che, pur replicate in forma bidimensionale (in stoffe cucite su tela o in proiezioni di disegni su diapositive), sembrano appropriarsi dello spazio come “colori volumi”; Mattia </w:t>
      </w:r>
      <w:proofErr w:type="spellStart"/>
      <w:r w:rsidRPr="00676413">
        <w:rPr>
          <w:rFonts w:ascii="Spectral" w:eastAsia="Times New Roman" w:hAnsi="Spectral" w:cs="Arial"/>
          <w:sz w:val="22"/>
          <w:szCs w:val="22"/>
          <w:bdr w:val="none" w:sz="0" w:space="0" w:color="auto"/>
          <w:lang w:val="it-IT" w:eastAsia="it-IT"/>
        </w:rPr>
        <w:t>Pajè</w:t>
      </w:r>
      <w:proofErr w:type="spellEnd"/>
      <w:r w:rsidRPr="00676413">
        <w:rPr>
          <w:rFonts w:ascii="Spectral" w:eastAsia="Times New Roman" w:hAnsi="Spectral" w:cs="Arial"/>
          <w:sz w:val="22"/>
          <w:szCs w:val="22"/>
          <w:bdr w:val="none" w:sz="0" w:space="0" w:color="auto"/>
          <w:lang w:val="it-IT" w:eastAsia="it-IT"/>
        </w:rPr>
        <w:t xml:space="preserve"> (Melzo, 1991) contamina medium diversi per via di approcci eterogenei, associazioni inaspettate, all’insegna delle sollecitazioni degli spazi in cui è invitato a esporre.</w:t>
      </w:r>
      <w:r w:rsidR="00AB0BEA">
        <w:rPr>
          <w:rFonts w:ascii="Spectral" w:eastAsia="Times New Roman" w:hAnsi="Spectral" w:cs="Arial"/>
          <w:sz w:val="22"/>
          <w:szCs w:val="22"/>
          <w:bdr w:val="none" w:sz="0" w:space="0" w:color="auto"/>
          <w:lang w:val="it-IT" w:eastAsia="it-IT"/>
        </w:rPr>
        <w:t xml:space="preserve"> </w:t>
      </w:r>
      <w:r w:rsidRPr="00676413">
        <w:rPr>
          <w:rFonts w:ascii="Spectral" w:eastAsia="Times New Roman" w:hAnsi="Spectral" w:cs="Arial"/>
          <w:sz w:val="22"/>
          <w:szCs w:val="22"/>
          <w:bdr w:val="none" w:sz="0" w:space="0" w:color="auto"/>
          <w:lang w:val="it-IT" w:eastAsia="it-IT"/>
        </w:rPr>
        <w:t>Se vi è dunque un luogo dell’opera, l’ex arena del Cinema Apollo – toccato, in forme diverse, dai lavori esposti –, c’è anche un tempo dell’opera: un intervento per ognuno dei quattro artisti e delle giornate del festival, da visitare “verso sera”, o dall’imbrunire – “All’imbrunire” è anche il titolo dell’opera di Alfredo Pirri che inaugura la rassegna – tra le 19 e le 20, da coloro che vorranno farsi accompagnare dalle parole degli artisti, o successivamente in piccoli gruppi prima e dopo gli spettacoli del festival.</w:t>
      </w:r>
    </w:p>
    <w:p w14:paraId="5F5A2BF3" w14:textId="09CB4638" w:rsidR="00676413" w:rsidRPr="00AB0BEA" w:rsidRDefault="00676413" w:rsidP="00AB0BEA">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Spectral" w:eastAsia="Times New Roman" w:hAnsi="Spectral"/>
          <w:b/>
          <w:bCs/>
          <w:sz w:val="22"/>
          <w:szCs w:val="22"/>
          <w:bdr w:val="none" w:sz="0" w:space="0" w:color="auto"/>
          <w:lang w:val="it-IT" w:eastAsia="it-IT"/>
        </w:rPr>
      </w:pPr>
      <w:r w:rsidRPr="00AB0BEA">
        <w:rPr>
          <w:rFonts w:ascii="Spectral" w:eastAsia="Times New Roman" w:hAnsi="Spectral" w:cs="Arial"/>
          <w:b/>
          <w:bCs/>
          <w:sz w:val="22"/>
          <w:szCs w:val="22"/>
          <w:bdr w:val="none" w:sz="0" w:space="0" w:color="auto"/>
          <w:lang w:val="it-IT" w:eastAsia="it-IT"/>
        </w:rPr>
        <w:t>(</w:t>
      </w:r>
      <w:r w:rsidRPr="00676413">
        <w:rPr>
          <w:rFonts w:ascii="Spectral" w:eastAsia="Times New Roman" w:hAnsi="Spectral" w:cs="Arial"/>
          <w:b/>
          <w:bCs/>
          <w:sz w:val="22"/>
          <w:szCs w:val="22"/>
          <w:bdr w:val="none" w:sz="0" w:space="0" w:color="auto"/>
          <w:lang w:val="it-IT" w:eastAsia="it-IT"/>
        </w:rPr>
        <w:t>Davide Ferri</w:t>
      </w:r>
      <w:r w:rsidRPr="00AB0BEA">
        <w:rPr>
          <w:rFonts w:ascii="Spectral" w:eastAsia="Times New Roman" w:hAnsi="Spectral" w:cs="Arial"/>
          <w:b/>
          <w:bCs/>
          <w:sz w:val="22"/>
          <w:szCs w:val="22"/>
          <w:bdr w:val="none" w:sz="0" w:space="0" w:color="auto"/>
          <w:lang w:val="it-IT" w:eastAsia="it-IT"/>
        </w:rPr>
        <w:t>)</w:t>
      </w:r>
    </w:p>
    <w:p w14:paraId="4F93AEDB" w14:textId="6FA7E43E" w:rsidR="00AB0BEA" w:rsidRDefault="00AB0BEA" w:rsidP="00E53B6B">
      <w:pPr>
        <w:pStyle w:val="CorpoA"/>
        <w:jc w:val="both"/>
        <w:rPr>
          <w:rFonts w:ascii="Spectral" w:hAnsi="Spectral" w:cs="Calibri"/>
          <w:b/>
          <w:bCs/>
          <w:color w:val="00000A"/>
          <w:sz w:val="28"/>
          <w:szCs w:val="28"/>
          <w:u w:color="00000A"/>
          <w:shd w:val="clear" w:color="auto" w:fill="FFFFFF"/>
        </w:rPr>
      </w:pPr>
    </w:p>
    <w:p w14:paraId="1067FC63"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t>Alfredo Pirri</w:t>
      </w:r>
    </w:p>
    <w:p w14:paraId="361F7679"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[presentazione opera e artista]</w:t>
      </w:r>
    </w:p>
    <w:p w14:paraId="1D11D25C" w14:textId="3F6B64F4"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 Arena Cinema Apollo | 01 Ottobre | Ore: 19.00 - 20.00</w:t>
      </w:r>
    </w:p>
    <w:p w14:paraId="0C6929C8"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215B7BD"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Alfredo Pirri (Cosenza, 1957) vive e lavora a Roma. Il suo lavoro si pone al confine tra pittura e scultura, architettura e installazione. La materia, lo spazio e il colore, veicolo di luce, sono i principali strumenti della sua poetica.</w:t>
      </w:r>
      <w:r>
        <w:rPr>
          <w:rFonts w:ascii="Spectral" w:eastAsia="Times New Roman" w:hAnsi="Spectral" w:cs="Arial"/>
          <w:sz w:val="22"/>
          <w:szCs w:val="22"/>
          <w:bdr w:val="none" w:sz="0" w:space="0" w:color="auto"/>
          <w:lang w:val="it-IT" w:eastAsia="it-IT"/>
        </w:rPr>
        <w:t xml:space="preserve"> </w:t>
      </w:r>
      <w:r w:rsidRPr="00AB0BEA">
        <w:rPr>
          <w:rFonts w:ascii="Spectral" w:eastAsia="Times New Roman" w:hAnsi="Spectral" w:cs="Arial"/>
          <w:sz w:val="22"/>
          <w:szCs w:val="22"/>
          <w:bdr w:val="none" w:sz="0" w:space="0" w:color="auto"/>
          <w:lang w:val="it-IT" w:eastAsia="it-IT"/>
        </w:rPr>
        <w:t xml:space="preserve">Ha esposto in numerosi musei e biennali, nazionali e </w:t>
      </w:r>
      <w:r w:rsidRPr="00AB0BEA">
        <w:rPr>
          <w:rFonts w:ascii="Spectral" w:eastAsia="Times New Roman" w:hAnsi="Spectral" w:cs="Arial"/>
          <w:sz w:val="22"/>
          <w:szCs w:val="22"/>
          <w:bdr w:val="none" w:sz="0" w:space="0" w:color="auto"/>
          <w:lang w:val="it-IT" w:eastAsia="it-IT"/>
        </w:rPr>
        <w:lastRenderedPageBreak/>
        <w:t xml:space="preserve">internazionali, tra cui: Auditorium Parco della Musica (2019); Museo Archeologico Romano Palazzo </w:t>
      </w:r>
      <w:proofErr w:type="spellStart"/>
      <w:r w:rsidRPr="00AB0BEA">
        <w:rPr>
          <w:rFonts w:ascii="Spectral" w:eastAsia="Times New Roman" w:hAnsi="Spectral" w:cs="Arial"/>
          <w:sz w:val="22"/>
          <w:szCs w:val="22"/>
          <w:bdr w:val="none" w:sz="0" w:space="0" w:color="auto"/>
          <w:lang w:val="it-IT" w:eastAsia="it-IT"/>
        </w:rPr>
        <w:t>Altemps</w:t>
      </w:r>
      <w:proofErr w:type="spellEnd"/>
      <w:r w:rsidRPr="00AB0BEA">
        <w:rPr>
          <w:rFonts w:ascii="Spectral" w:eastAsia="Times New Roman" w:hAnsi="Spectral" w:cs="Arial"/>
          <w:sz w:val="22"/>
          <w:szCs w:val="22"/>
          <w:bdr w:val="none" w:sz="0" w:space="0" w:color="auto"/>
          <w:lang w:val="it-IT" w:eastAsia="it-IT"/>
        </w:rPr>
        <w:t xml:space="preserve"> (2018); MACRO Museo d’Arte Contemporanea di Roma (2017); </w:t>
      </w:r>
      <w:proofErr w:type="spellStart"/>
      <w:r w:rsidRPr="00AB0BEA">
        <w:rPr>
          <w:rFonts w:ascii="Spectral" w:eastAsia="Times New Roman" w:hAnsi="Spectral" w:cs="Arial"/>
          <w:sz w:val="22"/>
          <w:szCs w:val="22"/>
          <w:bdr w:val="none" w:sz="0" w:space="0" w:color="auto"/>
          <w:lang w:val="it-IT" w:eastAsia="it-IT"/>
        </w:rPr>
        <w:t>Nomas</w:t>
      </w:r>
      <w:proofErr w:type="spellEnd"/>
      <w:r w:rsidRPr="00AB0BEA">
        <w:rPr>
          <w:rFonts w:ascii="Spectral" w:eastAsia="Times New Roman" w:hAnsi="Spectral" w:cs="Arial"/>
          <w:sz w:val="22"/>
          <w:szCs w:val="22"/>
          <w:bdr w:val="none" w:sz="0" w:space="0" w:color="auto"/>
          <w:lang w:val="it-IT" w:eastAsia="it-IT"/>
        </w:rPr>
        <w:t xml:space="preserve"> Foundation (2016-2017), Roma; Museo Novecento, Firenze (2015); </w:t>
      </w:r>
      <w:proofErr w:type="spellStart"/>
      <w:r w:rsidRPr="00AB0BEA">
        <w:rPr>
          <w:rFonts w:ascii="Spectral" w:eastAsia="Times New Roman" w:hAnsi="Spectral" w:cs="Arial"/>
          <w:sz w:val="22"/>
          <w:szCs w:val="22"/>
          <w:bdr w:val="none" w:sz="0" w:space="0" w:color="auto"/>
          <w:lang w:val="it-IT" w:eastAsia="it-IT"/>
        </w:rPr>
        <w:t>London</w:t>
      </w:r>
      <w:proofErr w:type="spellEnd"/>
      <w:r w:rsidRPr="00AB0BEA">
        <w:rPr>
          <w:rFonts w:ascii="Spectral" w:eastAsia="Times New Roman" w:hAnsi="Spectral" w:cs="Arial"/>
          <w:sz w:val="22"/>
          <w:szCs w:val="22"/>
          <w:bdr w:val="none" w:sz="0" w:space="0" w:color="auto"/>
          <w:lang w:val="it-IT" w:eastAsia="it-IT"/>
        </w:rPr>
        <w:t xml:space="preserve"> Design Festival (2015); Galleria Nazionale d’Arte Moderna, Roma (2013); Project </w:t>
      </w:r>
      <w:proofErr w:type="spellStart"/>
      <w:r w:rsidRPr="00AB0BEA">
        <w:rPr>
          <w:rFonts w:ascii="Spectral" w:eastAsia="Times New Roman" w:hAnsi="Spectral" w:cs="Arial"/>
          <w:sz w:val="22"/>
          <w:szCs w:val="22"/>
          <w:bdr w:val="none" w:sz="0" w:space="0" w:color="auto"/>
          <w:lang w:val="it-IT" w:eastAsia="it-IT"/>
        </w:rPr>
        <w:t>Biennial</w:t>
      </w:r>
      <w:proofErr w:type="spellEnd"/>
      <w:r w:rsidRPr="00AB0BEA">
        <w:rPr>
          <w:rFonts w:ascii="Spectral" w:eastAsia="Times New Roman" w:hAnsi="Spectral" w:cs="Arial"/>
          <w:sz w:val="22"/>
          <w:szCs w:val="22"/>
          <w:bdr w:val="none" w:sz="0" w:space="0" w:color="auto"/>
          <w:lang w:val="it-IT" w:eastAsia="it-IT"/>
        </w:rPr>
        <w:t xml:space="preserve"> D-0 ARK Underground, </w:t>
      </w:r>
      <w:proofErr w:type="spellStart"/>
      <w:r w:rsidRPr="00AB0BEA">
        <w:rPr>
          <w:rFonts w:ascii="Spectral" w:eastAsia="Times New Roman" w:hAnsi="Spectral" w:cs="Arial"/>
          <w:sz w:val="22"/>
          <w:szCs w:val="22"/>
          <w:bdr w:val="none" w:sz="0" w:space="0" w:color="auto"/>
          <w:lang w:val="it-IT" w:eastAsia="it-IT"/>
        </w:rPr>
        <w:t>Konjic</w:t>
      </w:r>
      <w:proofErr w:type="spellEnd"/>
      <w:r w:rsidRPr="00AB0BEA">
        <w:rPr>
          <w:rFonts w:ascii="Spectral" w:eastAsia="Times New Roman" w:hAnsi="Spectral" w:cs="Arial"/>
          <w:sz w:val="22"/>
          <w:szCs w:val="22"/>
          <w:bdr w:val="none" w:sz="0" w:space="0" w:color="auto"/>
          <w:lang w:val="it-IT" w:eastAsia="it-IT"/>
        </w:rPr>
        <w:t xml:space="preserve"> (2013); Museo </w:t>
      </w:r>
      <w:proofErr w:type="spellStart"/>
      <w:r w:rsidRPr="00AB0BEA">
        <w:rPr>
          <w:rFonts w:ascii="Spectral" w:eastAsia="Times New Roman" w:hAnsi="Spectral" w:cs="Arial"/>
          <w:sz w:val="22"/>
          <w:szCs w:val="22"/>
          <w:bdr w:val="none" w:sz="0" w:space="0" w:color="auto"/>
          <w:lang w:val="it-IT" w:eastAsia="it-IT"/>
        </w:rPr>
        <w:t>Archeolo-gico</w:t>
      </w:r>
      <w:proofErr w:type="spellEnd"/>
      <w:r w:rsidRPr="00AB0BEA">
        <w:rPr>
          <w:rFonts w:ascii="Spectral" w:eastAsia="Times New Roman" w:hAnsi="Spectral" w:cs="Arial"/>
          <w:sz w:val="22"/>
          <w:szCs w:val="22"/>
          <w:bdr w:val="none" w:sz="0" w:space="0" w:color="auto"/>
          <w:lang w:val="it-IT" w:eastAsia="it-IT"/>
        </w:rPr>
        <w:t xml:space="preserve"> Nazionale Reggio Calabria (2011); Maison </w:t>
      </w:r>
      <w:proofErr w:type="spellStart"/>
      <w:r w:rsidRPr="00AB0BEA">
        <w:rPr>
          <w:rFonts w:ascii="Spectral" w:eastAsia="Times New Roman" w:hAnsi="Spectral" w:cs="Arial"/>
          <w:sz w:val="22"/>
          <w:szCs w:val="22"/>
          <w:bdr w:val="none" w:sz="0" w:space="0" w:color="auto"/>
          <w:lang w:val="it-IT" w:eastAsia="it-IT"/>
        </w:rPr>
        <w:t>Européenne</w:t>
      </w:r>
      <w:proofErr w:type="spellEnd"/>
      <w:r w:rsidRPr="00AB0BEA">
        <w:rPr>
          <w:rFonts w:ascii="Spectral" w:eastAsia="Times New Roman" w:hAnsi="Spectral" w:cs="Arial"/>
          <w:sz w:val="22"/>
          <w:szCs w:val="22"/>
          <w:bdr w:val="none" w:sz="0" w:space="0" w:color="auto"/>
          <w:lang w:val="it-IT" w:eastAsia="it-IT"/>
        </w:rPr>
        <w:t xml:space="preserve"> de la </w:t>
      </w:r>
      <w:proofErr w:type="spellStart"/>
      <w:r w:rsidRPr="00AB0BEA">
        <w:rPr>
          <w:rFonts w:ascii="Spectral" w:eastAsia="Times New Roman" w:hAnsi="Spectral" w:cs="Arial"/>
          <w:sz w:val="22"/>
          <w:szCs w:val="22"/>
          <w:bdr w:val="none" w:sz="0" w:space="0" w:color="auto"/>
          <w:lang w:val="it-IT" w:eastAsia="it-IT"/>
        </w:rPr>
        <w:t>Photographie</w:t>
      </w:r>
      <w:proofErr w:type="spellEnd"/>
      <w:r w:rsidRPr="00AB0BEA">
        <w:rPr>
          <w:rFonts w:ascii="Spectral" w:eastAsia="Times New Roman" w:hAnsi="Spectral" w:cs="Arial"/>
          <w:sz w:val="22"/>
          <w:szCs w:val="22"/>
          <w:bdr w:val="none" w:sz="0" w:space="0" w:color="auto"/>
          <w:lang w:val="it-IT" w:eastAsia="it-IT"/>
        </w:rPr>
        <w:t xml:space="preserve">, Parigi (2006); Biennale dell’Avana (2001); Accademia di Francia a Roma (2000); </w:t>
      </w:r>
      <w:proofErr w:type="spellStart"/>
      <w:r w:rsidRPr="00AB0BEA">
        <w:rPr>
          <w:rFonts w:ascii="Spectral" w:eastAsia="Times New Roman" w:hAnsi="Spectral" w:cs="Arial"/>
          <w:sz w:val="22"/>
          <w:szCs w:val="22"/>
          <w:bdr w:val="none" w:sz="0" w:space="0" w:color="auto"/>
          <w:lang w:val="it-IT" w:eastAsia="it-IT"/>
        </w:rPr>
        <w:t>MoMa</w:t>
      </w:r>
      <w:proofErr w:type="spellEnd"/>
      <w:r w:rsidRPr="00AB0BEA">
        <w:rPr>
          <w:rFonts w:ascii="Spectral" w:eastAsia="Times New Roman" w:hAnsi="Spectral" w:cs="Arial"/>
          <w:sz w:val="22"/>
          <w:szCs w:val="22"/>
          <w:bdr w:val="none" w:sz="0" w:space="0" w:color="auto"/>
          <w:lang w:val="it-IT" w:eastAsia="it-IT"/>
        </w:rPr>
        <w:t xml:space="preserve"> PS1, New York (1999); Walter </w:t>
      </w:r>
      <w:proofErr w:type="spellStart"/>
      <w:r w:rsidRPr="00AB0BEA">
        <w:rPr>
          <w:rFonts w:ascii="Spectral" w:eastAsia="Times New Roman" w:hAnsi="Spectral" w:cs="Arial"/>
          <w:sz w:val="22"/>
          <w:szCs w:val="22"/>
          <w:bdr w:val="none" w:sz="0" w:space="0" w:color="auto"/>
          <w:lang w:val="it-IT" w:eastAsia="it-IT"/>
        </w:rPr>
        <w:t>Gropius</w:t>
      </w:r>
      <w:proofErr w:type="spellEnd"/>
      <w:r w:rsidRPr="00AB0BEA">
        <w:rPr>
          <w:rFonts w:ascii="Spectral" w:eastAsia="Times New Roman" w:hAnsi="Spectral" w:cs="Arial"/>
          <w:sz w:val="22"/>
          <w:szCs w:val="22"/>
          <w:bdr w:val="none" w:sz="0" w:space="0" w:color="auto"/>
          <w:lang w:val="it-IT" w:eastAsia="it-IT"/>
        </w:rPr>
        <w:t xml:space="preserve"> Bau, Berlino (1992); Biennale d’Arte di Venezia (1988).</w:t>
      </w:r>
      <w:r>
        <w:rPr>
          <w:rFonts w:ascii="Spectral" w:eastAsia="Times New Roman" w:hAnsi="Spectral" w:cs="Arial"/>
          <w:sz w:val="22"/>
          <w:szCs w:val="22"/>
          <w:bdr w:val="none" w:sz="0" w:space="0" w:color="auto"/>
          <w:lang w:val="it-IT" w:eastAsia="it-IT"/>
        </w:rPr>
        <w:t xml:space="preserve"> </w:t>
      </w:r>
      <w:r w:rsidRPr="00AB0BEA">
        <w:rPr>
          <w:rFonts w:ascii="Spectral" w:eastAsia="Times New Roman" w:hAnsi="Spectral" w:cs="Arial"/>
          <w:sz w:val="22"/>
          <w:szCs w:val="22"/>
          <w:bdr w:val="none" w:sz="0" w:space="0" w:color="auto"/>
          <w:lang w:val="it-IT" w:eastAsia="it-IT"/>
        </w:rPr>
        <w:t xml:space="preserve">Ha collaborato con gli architetti: Nicola di Battista, Paolo Desideri e Efisio </w:t>
      </w:r>
      <w:proofErr w:type="spellStart"/>
      <w:r w:rsidRPr="00AB0BEA">
        <w:rPr>
          <w:rFonts w:ascii="Spectral" w:eastAsia="Times New Roman" w:hAnsi="Spectral" w:cs="Arial"/>
          <w:sz w:val="22"/>
          <w:szCs w:val="22"/>
          <w:bdr w:val="none" w:sz="0" w:space="0" w:color="auto"/>
          <w:lang w:val="it-IT" w:eastAsia="it-IT"/>
        </w:rPr>
        <w:t>Pitzalis</w:t>
      </w:r>
      <w:proofErr w:type="spellEnd"/>
      <w:r w:rsidRPr="00AB0BEA">
        <w:rPr>
          <w:rFonts w:ascii="Spectral" w:eastAsia="Times New Roman" w:hAnsi="Spectral" w:cs="Arial"/>
          <w:sz w:val="22"/>
          <w:szCs w:val="22"/>
          <w:bdr w:val="none" w:sz="0" w:space="0" w:color="auto"/>
          <w:lang w:val="it-IT" w:eastAsia="it-IT"/>
        </w:rPr>
        <w:t>.</w:t>
      </w:r>
      <w:r>
        <w:rPr>
          <w:rFonts w:ascii="Spectral" w:eastAsia="Times New Roman" w:hAnsi="Spectral" w:cs="Arial"/>
          <w:sz w:val="22"/>
          <w:szCs w:val="22"/>
          <w:bdr w:val="none" w:sz="0" w:space="0" w:color="auto"/>
          <w:lang w:val="it-IT" w:eastAsia="it-IT"/>
        </w:rPr>
        <w:t xml:space="preserve"> </w:t>
      </w:r>
      <w:r w:rsidRPr="00AB0BEA">
        <w:rPr>
          <w:rFonts w:ascii="Spectral" w:eastAsia="Times New Roman" w:hAnsi="Spectral" w:cs="Arial"/>
          <w:sz w:val="22"/>
          <w:szCs w:val="22"/>
          <w:bdr w:val="none" w:sz="0" w:space="0" w:color="auto"/>
          <w:lang w:val="it-IT" w:eastAsia="it-IT"/>
        </w:rPr>
        <w:t xml:space="preserve">Ha insegnato a: </w:t>
      </w:r>
      <w:proofErr w:type="spellStart"/>
      <w:r w:rsidRPr="00AB0BEA">
        <w:rPr>
          <w:rFonts w:ascii="Spectral" w:eastAsia="Times New Roman" w:hAnsi="Spectral" w:cs="Arial"/>
          <w:sz w:val="22"/>
          <w:szCs w:val="22"/>
          <w:bdr w:val="none" w:sz="0" w:space="0" w:color="auto"/>
          <w:lang w:val="it-IT" w:eastAsia="it-IT"/>
        </w:rPr>
        <w:t>Bezalel</w:t>
      </w:r>
      <w:proofErr w:type="spellEnd"/>
      <w:r w:rsidRPr="00AB0BEA">
        <w:rPr>
          <w:rFonts w:ascii="Spectral" w:eastAsia="Times New Roman" w:hAnsi="Spectral" w:cs="Arial"/>
          <w:sz w:val="22"/>
          <w:szCs w:val="22"/>
          <w:bdr w:val="none" w:sz="0" w:space="0" w:color="auto"/>
          <w:lang w:val="it-IT" w:eastAsia="it-IT"/>
        </w:rPr>
        <w:t xml:space="preserve"> Academy of </w:t>
      </w:r>
      <w:proofErr w:type="spellStart"/>
      <w:r w:rsidRPr="00AB0BEA">
        <w:rPr>
          <w:rFonts w:ascii="Spectral" w:eastAsia="Times New Roman" w:hAnsi="Spectral" w:cs="Arial"/>
          <w:sz w:val="22"/>
          <w:szCs w:val="22"/>
          <w:bdr w:val="none" w:sz="0" w:space="0" w:color="auto"/>
          <w:lang w:val="it-IT" w:eastAsia="it-IT"/>
        </w:rPr>
        <w:t>Arts</w:t>
      </w:r>
      <w:proofErr w:type="spellEnd"/>
      <w:r w:rsidRPr="00AB0BEA">
        <w:rPr>
          <w:rFonts w:ascii="Spectral" w:eastAsia="Times New Roman" w:hAnsi="Spectral" w:cs="Arial"/>
          <w:sz w:val="22"/>
          <w:szCs w:val="22"/>
          <w:bdr w:val="none" w:sz="0" w:space="0" w:color="auto"/>
          <w:lang w:val="it-IT" w:eastAsia="it-IT"/>
        </w:rPr>
        <w:t xml:space="preserve"> di Gerusalemme, Università La Sapienza, Accademia di Belle Arti di Frosinone, Accademia di Belle Arti di Urbino, Accademia di Palermo, </w:t>
      </w:r>
      <w:proofErr w:type="spellStart"/>
      <w:r w:rsidRPr="00AB0BEA">
        <w:rPr>
          <w:rFonts w:ascii="Spectral" w:eastAsia="Times New Roman" w:hAnsi="Spectral" w:cs="Arial"/>
          <w:sz w:val="22"/>
          <w:szCs w:val="22"/>
          <w:bdr w:val="none" w:sz="0" w:space="0" w:color="auto"/>
          <w:lang w:val="it-IT" w:eastAsia="it-IT"/>
        </w:rPr>
        <w:t>Dynamo</w:t>
      </w:r>
      <w:proofErr w:type="spellEnd"/>
      <w:r w:rsidRPr="00AB0BEA">
        <w:rPr>
          <w:rFonts w:ascii="Spectral" w:eastAsia="Times New Roman" w:hAnsi="Spectral" w:cs="Arial"/>
          <w:sz w:val="22"/>
          <w:szCs w:val="22"/>
          <w:bdr w:val="none" w:sz="0" w:space="0" w:color="auto"/>
          <w:lang w:val="it-IT" w:eastAsia="it-IT"/>
        </w:rPr>
        <w:t xml:space="preserve"> Camp (educatore) ed </w:t>
      </w:r>
      <w:r>
        <w:rPr>
          <w:rFonts w:ascii="Spectral" w:eastAsia="Times New Roman" w:hAnsi="Spectral" w:cs="Arial"/>
          <w:sz w:val="22"/>
          <w:szCs w:val="22"/>
          <w:bdr w:val="none" w:sz="0" w:space="0" w:color="auto"/>
          <w:lang w:val="it-IT" w:eastAsia="it-IT"/>
        </w:rPr>
        <w:t>è</w:t>
      </w:r>
      <w:r w:rsidRPr="00AB0BEA">
        <w:rPr>
          <w:rFonts w:ascii="Spectral" w:eastAsia="Times New Roman" w:hAnsi="Spectral" w:cs="Arial"/>
          <w:sz w:val="22"/>
          <w:szCs w:val="22"/>
          <w:bdr w:val="none" w:sz="0" w:space="0" w:color="auto"/>
          <w:lang w:val="it-IT" w:eastAsia="it-IT"/>
        </w:rPr>
        <w:t xml:space="preserve"> stato Advisor in Visual Art all’American Academy in Rome.</w:t>
      </w:r>
      <w:r>
        <w:rPr>
          <w:rFonts w:ascii="Spectral" w:eastAsia="Times New Roman" w:hAnsi="Spectral" w:cs="Arial"/>
          <w:sz w:val="22"/>
          <w:szCs w:val="22"/>
          <w:bdr w:val="none" w:sz="0" w:space="0" w:color="auto"/>
          <w:lang w:val="it-IT" w:eastAsia="it-IT"/>
        </w:rPr>
        <w:t xml:space="preserve"> </w:t>
      </w:r>
      <w:r w:rsidRPr="00AB0BEA">
        <w:rPr>
          <w:rFonts w:ascii="Spectral" w:eastAsia="Times New Roman" w:hAnsi="Spectral" w:cs="Arial"/>
          <w:sz w:val="22"/>
          <w:szCs w:val="22"/>
          <w:bdr w:val="none" w:sz="0" w:space="0" w:color="auto"/>
          <w:lang w:val="it-IT" w:eastAsia="it-IT"/>
        </w:rPr>
        <w:t>Nel 2015 è scelto da AMACI (Associazione Musei d’Arte Contemporanea Italiani) come artista guida dell’undicesima giornata del contemporaneo.</w:t>
      </w:r>
      <w:r>
        <w:rPr>
          <w:rFonts w:ascii="Spectral" w:eastAsia="Times New Roman" w:hAnsi="Spectral" w:cs="Arial"/>
          <w:sz w:val="22"/>
          <w:szCs w:val="22"/>
          <w:bdr w:val="none" w:sz="0" w:space="0" w:color="auto"/>
          <w:lang w:val="it-IT" w:eastAsia="it-IT"/>
        </w:rPr>
        <w:t xml:space="preserve"> </w:t>
      </w:r>
    </w:p>
    <w:p w14:paraId="54E8032B"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286D94E"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t xml:space="preserve">Adelaide </w:t>
      </w:r>
      <w:proofErr w:type="spellStart"/>
      <w:r w:rsidRPr="00AB0BEA">
        <w:rPr>
          <w:rFonts w:ascii="Spectral" w:eastAsia="Times New Roman" w:hAnsi="Spectral"/>
          <w:b/>
          <w:bCs/>
          <w:sz w:val="22"/>
          <w:szCs w:val="22"/>
          <w:bdr w:val="none" w:sz="0" w:space="0" w:color="auto"/>
          <w:lang w:val="it-IT" w:eastAsia="it-IT"/>
        </w:rPr>
        <w:t>Cioni</w:t>
      </w:r>
      <w:proofErr w:type="spellEnd"/>
    </w:p>
    <w:p w14:paraId="04FFDC06"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[presentazione opera e artista]</w:t>
      </w:r>
    </w:p>
    <w:p w14:paraId="5A184488"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 Arena Cinema Apollo | 03 Ottobre | Ore: 19.00 - 20.00</w:t>
      </w:r>
    </w:p>
    <w:p w14:paraId="4793BC6A"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3E78FEB"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Adelaide </w:t>
      </w:r>
      <w:proofErr w:type="spellStart"/>
      <w:r w:rsidRPr="00AB0BEA">
        <w:rPr>
          <w:rFonts w:ascii="Spectral" w:eastAsia="Times New Roman" w:hAnsi="Spectral" w:cs="Arial"/>
          <w:sz w:val="22"/>
          <w:szCs w:val="22"/>
          <w:bdr w:val="none" w:sz="0" w:space="0" w:color="auto"/>
          <w:lang w:val="it-IT" w:eastAsia="it-IT"/>
        </w:rPr>
        <w:t>Cioni</w:t>
      </w:r>
      <w:proofErr w:type="spellEnd"/>
      <w:r w:rsidRPr="00AB0BEA">
        <w:rPr>
          <w:rFonts w:ascii="Spectral" w:eastAsia="Times New Roman" w:hAnsi="Spectral" w:cs="Arial"/>
          <w:sz w:val="22"/>
          <w:szCs w:val="22"/>
          <w:bdr w:val="none" w:sz="0" w:space="0" w:color="auto"/>
          <w:lang w:val="it-IT" w:eastAsia="it-IT"/>
        </w:rPr>
        <w:t xml:space="preserve"> (Bologna, 1976) ha studiato disegno a UCLA, Los Angeles, e si è diplomata in scultura all’Accademia di Belle Arti di Roma (2015). Laureata in storia contemporanea, per dieci anni ha tradotto letteratura americana (John </w:t>
      </w:r>
      <w:proofErr w:type="spellStart"/>
      <w:r w:rsidRPr="00AB0BEA">
        <w:rPr>
          <w:rFonts w:ascii="Spectral" w:eastAsia="Times New Roman" w:hAnsi="Spectral" w:cs="Arial"/>
          <w:sz w:val="22"/>
          <w:szCs w:val="22"/>
          <w:bdr w:val="none" w:sz="0" w:space="0" w:color="auto"/>
          <w:lang w:val="it-IT" w:eastAsia="it-IT"/>
        </w:rPr>
        <w:t>Cheever</w:t>
      </w:r>
      <w:proofErr w:type="spellEnd"/>
      <w:r w:rsidRPr="00AB0BEA">
        <w:rPr>
          <w:rFonts w:ascii="Spectral" w:eastAsia="Times New Roman" w:hAnsi="Spectral" w:cs="Arial"/>
          <w:sz w:val="22"/>
          <w:szCs w:val="22"/>
          <w:bdr w:val="none" w:sz="0" w:space="0" w:color="auto"/>
          <w:lang w:val="it-IT" w:eastAsia="it-IT"/>
        </w:rPr>
        <w:t xml:space="preserve">, David Foster Wallace, Lydia Davis). Nel 2012, terminata la traduzione dei diari di John </w:t>
      </w:r>
      <w:proofErr w:type="spellStart"/>
      <w:r w:rsidRPr="00AB0BEA">
        <w:rPr>
          <w:rFonts w:ascii="Spectral" w:eastAsia="Times New Roman" w:hAnsi="Spectral" w:cs="Arial"/>
          <w:sz w:val="22"/>
          <w:szCs w:val="22"/>
          <w:bdr w:val="none" w:sz="0" w:space="0" w:color="auto"/>
          <w:lang w:val="it-IT" w:eastAsia="it-IT"/>
        </w:rPr>
        <w:t>Cheever</w:t>
      </w:r>
      <w:proofErr w:type="spellEnd"/>
      <w:r w:rsidRPr="00AB0BEA">
        <w:rPr>
          <w:rFonts w:ascii="Spectral" w:eastAsia="Times New Roman" w:hAnsi="Spectral" w:cs="Arial"/>
          <w:sz w:val="22"/>
          <w:szCs w:val="22"/>
          <w:bdr w:val="none" w:sz="0" w:space="0" w:color="auto"/>
          <w:lang w:val="it-IT" w:eastAsia="it-IT"/>
        </w:rPr>
        <w:t xml:space="preserve">, ha deciso di smettere di tradurre per dedicar-si alla pratica artistica. Nel 2014 è stata residente alla </w:t>
      </w:r>
      <w:proofErr w:type="spellStart"/>
      <w:r w:rsidRPr="00AB0BEA">
        <w:rPr>
          <w:rFonts w:ascii="Spectral" w:eastAsia="Times New Roman" w:hAnsi="Spectral" w:cs="Arial"/>
          <w:sz w:val="22"/>
          <w:szCs w:val="22"/>
          <w:bdr w:val="none" w:sz="0" w:space="0" w:color="auto"/>
          <w:lang w:val="it-IT" w:eastAsia="it-IT"/>
        </w:rPr>
        <w:t>Citè</w:t>
      </w:r>
      <w:proofErr w:type="spellEnd"/>
      <w:r w:rsidRPr="00AB0BEA">
        <w:rPr>
          <w:rFonts w:ascii="Spectral" w:eastAsia="Times New Roman" w:hAnsi="Spectral" w:cs="Arial"/>
          <w:sz w:val="22"/>
          <w:szCs w:val="22"/>
          <w:bdr w:val="none" w:sz="0" w:space="0" w:color="auto"/>
          <w:lang w:val="it-IT" w:eastAsia="it-IT"/>
        </w:rPr>
        <w:t xml:space="preserve"> </w:t>
      </w:r>
      <w:proofErr w:type="spellStart"/>
      <w:r w:rsidRPr="00AB0BEA">
        <w:rPr>
          <w:rFonts w:ascii="Spectral" w:eastAsia="Times New Roman" w:hAnsi="Spectral" w:cs="Arial"/>
          <w:sz w:val="22"/>
          <w:szCs w:val="22"/>
          <w:bdr w:val="none" w:sz="0" w:space="0" w:color="auto"/>
          <w:lang w:val="it-IT" w:eastAsia="it-IT"/>
        </w:rPr>
        <w:t>internationale</w:t>
      </w:r>
      <w:proofErr w:type="spellEnd"/>
      <w:r w:rsidRPr="00AB0BEA">
        <w:rPr>
          <w:rFonts w:ascii="Spectral" w:eastAsia="Times New Roman" w:hAnsi="Spectral" w:cs="Arial"/>
          <w:sz w:val="22"/>
          <w:szCs w:val="22"/>
          <w:bdr w:val="none" w:sz="0" w:space="0" w:color="auto"/>
          <w:lang w:val="it-IT" w:eastAsia="it-IT"/>
        </w:rPr>
        <w:t xml:space="preserve"> </w:t>
      </w:r>
      <w:proofErr w:type="spellStart"/>
      <w:r w:rsidRPr="00AB0BEA">
        <w:rPr>
          <w:rFonts w:ascii="Spectral" w:eastAsia="Times New Roman" w:hAnsi="Spectral" w:cs="Arial"/>
          <w:sz w:val="22"/>
          <w:szCs w:val="22"/>
          <w:bdr w:val="none" w:sz="0" w:space="0" w:color="auto"/>
          <w:lang w:val="it-IT" w:eastAsia="it-IT"/>
        </w:rPr>
        <w:t>des</w:t>
      </w:r>
      <w:proofErr w:type="spellEnd"/>
      <w:r w:rsidRPr="00AB0BEA">
        <w:rPr>
          <w:rFonts w:ascii="Spectral" w:eastAsia="Times New Roman" w:hAnsi="Spectral" w:cs="Arial"/>
          <w:sz w:val="22"/>
          <w:szCs w:val="22"/>
          <w:bdr w:val="none" w:sz="0" w:space="0" w:color="auto"/>
          <w:lang w:val="it-IT" w:eastAsia="it-IT"/>
        </w:rPr>
        <w:t xml:space="preserve"> </w:t>
      </w:r>
      <w:proofErr w:type="spellStart"/>
      <w:r w:rsidRPr="00AB0BEA">
        <w:rPr>
          <w:rFonts w:ascii="Spectral" w:eastAsia="Times New Roman" w:hAnsi="Spectral" w:cs="Arial"/>
          <w:sz w:val="22"/>
          <w:szCs w:val="22"/>
          <w:bdr w:val="none" w:sz="0" w:space="0" w:color="auto"/>
          <w:lang w:val="it-IT" w:eastAsia="it-IT"/>
        </w:rPr>
        <w:t>arts</w:t>
      </w:r>
      <w:proofErr w:type="spellEnd"/>
      <w:r w:rsidRPr="00AB0BEA">
        <w:rPr>
          <w:rFonts w:ascii="Spectral" w:eastAsia="Times New Roman" w:hAnsi="Spectral" w:cs="Arial"/>
          <w:sz w:val="22"/>
          <w:szCs w:val="22"/>
          <w:bdr w:val="none" w:sz="0" w:space="0" w:color="auto"/>
          <w:lang w:val="it-IT" w:eastAsia="it-IT"/>
        </w:rPr>
        <w:t xml:space="preserve"> di Parigi e nel 2015 a Villa </w:t>
      </w:r>
      <w:proofErr w:type="spellStart"/>
      <w:r w:rsidRPr="00AB0BEA">
        <w:rPr>
          <w:rFonts w:ascii="Spectral" w:eastAsia="Times New Roman" w:hAnsi="Spectral" w:cs="Arial"/>
          <w:sz w:val="22"/>
          <w:szCs w:val="22"/>
          <w:bdr w:val="none" w:sz="0" w:space="0" w:color="auto"/>
          <w:lang w:val="it-IT" w:eastAsia="it-IT"/>
        </w:rPr>
        <w:t>Sträuli</w:t>
      </w:r>
      <w:proofErr w:type="spellEnd"/>
      <w:r w:rsidRPr="00AB0BEA">
        <w:rPr>
          <w:rFonts w:ascii="Spectral" w:eastAsia="Times New Roman" w:hAnsi="Spectral" w:cs="Arial"/>
          <w:sz w:val="22"/>
          <w:szCs w:val="22"/>
          <w:bdr w:val="none" w:sz="0" w:space="0" w:color="auto"/>
          <w:lang w:val="it-IT" w:eastAsia="it-IT"/>
        </w:rPr>
        <w:t>, Winterthur. Nel 2016 si è trasferita in Umbria dove ha aperto insieme a Fabio Giorgi Alberti uno spazio/studio che si chiama “Franca”. Ha esposto in spazi indipendenti e in luoghi istituzionali, in Italia e all’estero. È rappresentata dalla galleria P420 di Bologna.</w:t>
      </w:r>
    </w:p>
    <w:p w14:paraId="4FF2B126"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31CDF59" w14:textId="77777777" w:rsidR="00AB0BEA" w:rsidRP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t>Sergio Breviario</w:t>
      </w:r>
    </w:p>
    <w:p w14:paraId="26D1B584"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[presentazione opera e artista]</w:t>
      </w:r>
    </w:p>
    <w:p w14:paraId="23EF318B" w14:textId="1E60E4D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 Arena Cinema Apollo | 02 Ottobre | Ore: 19.00 - 20.00</w:t>
      </w:r>
    </w:p>
    <w:p w14:paraId="5158789B"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C61A597"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Sergio Breviario è nato a Milano nel 1974. La sua ricerca si basa sulla verifica di sistemi espositivi che risultino essi stessi processi artistici. Oscillando fra l’utopia modernista e la coscienza postmoderna, mette in scena meccanismi espositivi privi di certezze assolute, sperimentando un approccio partecipativo. Dal 2003 espone in Italia e all’estero, tra cui si segnalano mostre personali come: “Tic! Tic! Toc!”, 2020, Spazio </w:t>
      </w:r>
      <w:proofErr w:type="spellStart"/>
      <w:r w:rsidRPr="00AB0BEA">
        <w:rPr>
          <w:rFonts w:ascii="Spectral" w:eastAsia="Times New Roman" w:hAnsi="Spectral" w:cs="Arial"/>
          <w:sz w:val="22"/>
          <w:szCs w:val="22"/>
          <w:bdr w:val="none" w:sz="0" w:space="0" w:color="auto"/>
          <w:lang w:val="it-IT" w:eastAsia="it-IT"/>
        </w:rPr>
        <w:t>C.o.s.m.o</w:t>
      </w:r>
      <w:proofErr w:type="spellEnd"/>
      <w:r w:rsidRPr="00AB0BEA">
        <w:rPr>
          <w:rFonts w:ascii="Spectral" w:eastAsia="Times New Roman" w:hAnsi="Spectral" w:cs="Arial"/>
          <w:sz w:val="22"/>
          <w:szCs w:val="22"/>
          <w:bdr w:val="none" w:sz="0" w:space="0" w:color="auto"/>
          <w:lang w:val="it-IT" w:eastAsia="it-IT"/>
        </w:rPr>
        <w:t>. Milano; “</w:t>
      </w:r>
      <w:proofErr w:type="spellStart"/>
      <w:r w:rsidRPr="00AB0BEA">
        <w:rPr>
          <w:rFonts w:ascii="Spectral" w:eastAsia="Times New Roman" w:hAnsi="Spectral" w:cs="Arial"/>
          <w:sz w:val="22"/>
          <w:szCs w:val="22"/>
          <w:bdr w:val="none" w:sz="0" w:space="0" w:color="auto"/>
          <w:lang w:val="it-IT" w:eastAsia="it-IT"/>
        </w:rPr>
        <w:t>Ventiduemilanovecentodiciannove</w:t>
      </w:r>
      <w:proofErr w:type="spellEnd"/>
      <w:r w:rsidRPr="00AB0BEA">
        <w:rPr>
          <w:rFonts w:ascii="Spectral" w:eastAsia="Times New Roman" w:hAnsi="Spectral" w:cs="Arial"/>
          <w:sz w:val="22"/>
          <w:szCs w:val="22"/>
          <w:bdr w:val="none" w:sz="0" w:space="0" w:color="auto"/>
          <w:lang w:val="it-IT" w:eastAsia="it-IT"/>
        </w:rPr>
        <w:t xml:space="preserve">”, 2019, Surplace art </w:t>
      </w:r>
      <w:proofErr w:type="spellStart"/>
      <w:r w:rsidRPr="00AB0BEA">
        <w:rPr>
          <w:rFonts w:ascii="Spectral" w:eastAsia="Times New Roman" w:hAnsi="Spectral" w:cs="Arial"/>
          <w:sz w:val="22"/>
          <w:szCs w:val="22"/>
          <w:bdr w:val="none" w:sz="0" w:space="0" w:color="auto"/>
          <w:lang w:val="it-IT" w:eastAsia="it-IT"/>
        </w:rPr>
        <w:t>space</w:t>
      </w:r>
      <w:proofErr w:type="spellEnd"/>
      <w:r w:rsidRPr="00AB0BEA">
        <w:rPr>
          <w:rFonts w:ascii="Spectral" w:eastAsia="Times New Roman" w:hAnsi="Spectral" w:cs="Arial"/>
          <w:sz w:val="22"/>
          <w:szCs w:val="22"/>
          <w:bdr w:val="none" w:sz="0" w:space="0" w:color="auto"/>
          <w:lang w:val="it-IT" w:eastAsia="it-IT"/>
        </w:rPr>
        <w:t xml:space="preserve">, Varese; “Nimbo o aureola quadrata e disegno di </w:t>
      </w:r>
      <w:proofErr w:type="spellStart"/>
      <w:r w:rsidRPr="00AB0BEA">
        <w:rPr>
          <w:rFonts w:ascii="Spectral" w:eastAsia="Times New Roman" w:hAnsi="Spectral" w:cs="Arial"/>
          <w:sz w:val="22"/>
          <w:szCs w:val="22"/>
          <w:bdr w:val="none" w:sz="0" w:space="0" w:color="auto"/>
          <w:lang w:val="it-IT" w:eastAsia="it-IT"/>
        </w:rPr>
        <w:t>Watteaux</w:t>
      </w:r>
      <w:proofErr w:type="spellEnd"/>
      <w:r w:rsidRPr="00AB0BEA">
        <w:rPr>
          <w:rFonts w:ascii="Spectral" w:eastAsia="Times New Roman" w:hAnsi="Spectral" w:cs="Arial"/>
          <w:sz w:val="22"/>
          <w:szCs w:val="22"/>
          <w:bdr w:val="none" w:sz="0" w:space="0" w:color="auto"/>
          <w:lang w:val="it-IT" w:eastAsia="it-IT"/>
        </w:rPr>
        <w:t xml:space="preserve">”, 2019, Ex Elettrofonica, Roma; “The Belle of the </w:t>
      </w:r>
      <w:proofErr w:type="spellStart"/>
      <w:r w:rsidRPr="00AB0BEA">
        <w:rPr>
          <w:rFonts w:ascii="Spectral" w:eastAsia="Times New Roman" w:hAnsi="Spectral" w:cs="Arial"/>
          <w:sz w:val="22"/>
          <w:szCs w:val="22"/>
          <w:bdr w:val="none" w:sz="0" w:space="0" w:color="auto"/>
          <w:lang w:val="it-IT" w:eastAsia="it-IT"/>
        </w:rPr>
        <w:t>ball</w:t>
      </w:r>
      <w:proofErr w:type="spellEnd"/>
      <w:r w:rsidRPr="00AB0BEA">
        <w:rPr>
          <w:rFonts w:ascii="Spectral" w:eastAsia="Times New Roman" w:hAnsi="Spectral" w:cs="Arial"/>
          <w:sz w:val="22"/>
          <w:szCs w:val="22"/>
          <w:bdr w:val="none" w:sz="0" w:space="0" w:color="auto"/>
          <w:lang w:val="it-IT" w:eastAsia="it-IT"/>
        </w:rPr>
        <w:t xml:space="preserve">”, 2015, Museo d’arte con-temporanea, Lissone; “I love </w:t>
      </w:r>
      <w:proofErr w:type="spellStart"/>
      <w:r w:rsidRPr="00AB0BEA">
        <w:rPr>
          <w:rFonts w:ascii="Spectral" w:eastAsia="Times New Roman" w:hAnsi="Spectral" w:cs="Arial"/>
          <w:sz w:val="22"/>
          <w:szCs w:val="22"/>
          <w:bdr w:val="none" w:sz="0" w:space="0" w:color="auto"/>
          <w:lang w:val="it-IT" w:eastAsia="it-IT"/>
        </w:rPr>
        <w:t>you</w:t>
      </w:r>
      <w:proofErr w:type="spellEnd"/>
      <w:r w:rsidRPr="00AB0BEA">
        <w:rPr>
          <w:rFonts w:ascii="Spectral" w:eastAsia="Times New Roman" w:hAnsi="Spectral" w:cs="Arial"/>
          <w:sz w:val="22"/>
          <w:szCs w:val="22"/>
          <w:bdr w:val="none" w:sz="0" w:space="0" w:color="auto"/>
          <w:lang w:val="it-IT" w:eastAsia="it-IT"/>
        </w:rPr>
        <w:t xml:space="preserve"> on the stage”, 2014, presso O’ </w:t>
      </w:r>
      <w:proofErr w:type="spellStart"/>
      <w:r w:rsidRPr="00AB0BEA">
        <w:rPr>
          <w:rFonts w:ascii="Spectral" w:eastAsia="Times New Roman" w:hAnsi="Spectral" w:cs="Arial"/>
          <w:sz w:val="22"/>
          <w:szCs w:val="22"/>
          <w:bdr w:val="none" w:sz="0" w:space="0" w:color="auto"/>
          <w:lang w:val="it-IT" w:eastAsia="it-IT"/>
        </w:rPr>
        <w:t>space</w:t>
      </w:r>
      <w:proofErr w:type="spellEnd"/>
      <w:r w:rsidRPr="00AB0BEA">
        <w:rPr>
          <w:rFonts w:ascii="Spectral" w:eastAsia="Times New Roman" w:hAnsi="Spectral" w:cs="Arial"/>
          <w:sz w:val="22"/>
          <w:szCs w:val="22"/>
          <w:bdr w:val="none" w:sz="0" w:space="0" w:color="auto"/>
          <w:lang w:val="it-IT" w:eastAsia="it-IT"/>
        </w:rPr>
        <w:t xml:space="preserve">, Milano; “21 quadrati”, Galleria Marie-Laure </w:t>
      </w:r>
      <w:proofErr w:type="spellStart"/>
      <w:r w:rsidRPr="00AB0BEA">
        <w:rPr>
          <w:rFonts w:ascii="Spectral" w:eastAsia="Times New Roman" w:hAnsi="Spectral" w:cs="Arial"/>
          <w:sz w:val="22"/>
          <w:szCs w:val="22"/>
          <w:bdr w:val="none" w:sz="0" w:space="0" w:color="auto"/>
          <w:lang w:val="it-IT" w:eastAsia="it-IT"/>
        </w:rPr>
        <w:t>Fleisch</w:t>
      </w:r>
      <w:proofErr w:type="spellEnd"/>
      <w:r w:rsidRPr="00AB0BEA">
        <w:rPr>
          <w:rFonts w:ascii="Spectral" w:eastAsia="Times New Roman" w:hAnsi="Spectral" w:cs="Arial"/>
          <w:sz w:val="22"/>
          <w:szCs w:val="22"/>
          <w:bdr w:val="none" w:sz="0" w:space="0" w:color="auto"/>
          <w:lang w:val="it-IT" w:eastAsia="it-IT"/>
        </w:rPr>
        <w:t xml:space="preserve">, Roma e mostre collettive fra cui: “Vitello tonnato”, 2016, </w:t>
      </w:r>
      <w:proofErr w:type="spellStart"/>
      <w:r w:rsidRPr="00AB0BEA">
        <w:rPr>
          <w:rFonts w:ascii="Spectral" w:eastAsia="Times New Roman" w:hAnsi="Spectral" w:cs="Arial"/>
          <w:sz w:val="22"/>
          <w:szCs w:val="22"/>
          <w:bdr w:val="none" w:sz="0" w:space="0" w:color="auto"/>
          <w:lang w:val="it-IT" w:eastAsia="it-IT"/>
        </w:rPr>
        <w:t>Plutschow</w:t>
      </w:r>
      <w:proofErr w:type="spellEnd"/>
      <w:r w:rsidRPr="00AB0BEA">
        <w:rPr>
          <w:rFonts w:ascii="Spectral" w:eastAsia="Times New Roman" w:hAnsi="Spectral" w:cs="Arial"/>
          <w:sz w:val="22"/>
          <w:szCs w:val="22"/>
          <w:bdr w:val="none" w:sz="0" w:space="0" w:color="auto"/>
          <w:lang w:val="it-IT" w:eastAsia="it-IT"/>
        </w:rPr>
        <w:t xml:space="preserve"> </w:t>
      </w:r>
      <w:proofErr w:type="spellStart"/>
      <w:r w:rsidRPr="00AB0BEA">
        <w:rPr>
          <w:rFonts w:ascii="Spectral" w:eastAsia="Times New Roman" w:hAnsi="Spectral" w:cs="Arial"/>
          <w:sz w:val="22"/>
          <w:szCs w:val="22"/>
          <w:bdr w:val="none" w:sz="0" w:space="0" w:color="auto"/>
          <w:lang w:val="it-IT" w:eastAsia="it-IT"/>
        </w:rPr>
        <w:t>Gal-lery</w:t>
      </w:r>
      <w:proofErr w:type="spellEnd"/>
      <w:r w:rsidRPr="00AB0BEA">
        <w:rPr>
          <w:rFonts w:ascii="Spectral" w:eastAsia="Times New Roman" w:hAnsi="Spectral" w:cs="Arial"/>
          <w:sz w:val="22"/>
          <w:szCs w:val="22"/>
          <w:bdr w:val="none" w:sz="0" w:space="0" w:color="auto"/>
          <w:lang w:val="it-IT" w:eastAsia="it-IT"/>
        </w:rPr>
        <w:t>, Zurigo; “</w:t>
      </w:r>
      <w:proofErr w:type="spellStart"/>
      <w:r w:rsidRPr="00AB0BEA">
        <w:rPr>
          <w:rFonts w:ascii="Spectral" w:eastAsia="Times New Roman" w:hAnsi="Spectral" w:cs="Arial"/>
          <w:sz w:val="22"/>
          <w:szCs w:val="22"/>
          <w:bdr w:val="none" w:sz="0" w:space="0" w:color="auto"/>
          <w:lang w:val="it-IT" w:eastAsia="it-IT"/>
        </w:rPr>
        <w:t>Drawing</w:t>
      </w:r>
      <w:proofErr w:type="spellEnd"/>
      <w:r w:rsidRPr="00AB0BEA">
        <w:rPr>
          <w:rFonts w:ascii="Spectral" w:eastAsia="Times New Roman" w:hAnsi="Spectral" w:cs="Arial"/>
          <w:sz w:val="22"/>
          <w:szCs w:val="22"/>
          <w:bdr w:val="none" w:sz="0" w:space="0" w:color="auto"/>
          <w:lang w:val="it-IT" w:eastAsia="it-IT"/>
        </w:rPr>
        <w:t xml:space="preserve"> for </w:t>
      </w:r>
      <w:proofErr w:type="spellStart"/>
      <w:r w:rsidRPr="00AB0BEA">
        <w:rPr>
          <w:rFonts w:ascii="Spectral" w:eastAsia="Times New Roman" w:hAnsi="Spectral" w:cs="Arial"/>
          <w:sz w:val="22"/>
          <w:szCs w:val="22"/>
          <w:bdr w:val="none" w:sz="0" w:space="0" w:color="auto"/>
          <w:lang w:val="it-IT" w:eastAsia="it-IT"/>
        </w:rPr>
        <w:t>Lightnings</w:t>
      </w:r>
      <w:proofErr w:type="spellEnd"/>
      <w:r w:rsidRPr="00AB0BEA">
        <w:rPr>
          <w:rFonts w:ascii="Spectral" w:eastAsia="Times New Roman" w:hAnsi="Spectral" w:cs="Arial"/>
          <w:sz w:val="22"/>
          <w:szCs w:val="22"/>
          <w:bdr w:val="none" w:sz="0" w:space="0" w:color="auto"/>
          <w:lang w:val="it-IT" w:eastAsia="it-IT"/>
        </w:rPr>
        <w:t xml:space="preserve">”, 2014, </w:t>
      </w:r>
      <w:proofErr w:type="spellStart"/>
      <w:r w:rsidRPr="00AB0BEA">
        <w:rPr>
          <w:rFonts w:ascii="Spectral" w:eastAsia="Times New Roman" w:hAnsi="Spectral" w:cs="Arial"/>
          <w:sz w:val="22"/>
          <w:szCs w:val="22"/>
          <w:bdr w:val="none" w:sz="0" w:space="0" w:color="auto"/>
          <w:lang w:val="it-IT" w:eastAsia="it-IT"/>
        </w:rPr>
        <w:t>Kunstraum</w:t>
      </w:r>
      <w:proofErr w:type="spellEnd"/>
      <w:r w:rsidRPr="00AB0BEA">
        <w:rPr>
          <w:rFonts w:ascii="Spectral" w:eastAsia="Times New Roman" w:hAnsi="Spectral" w:cs="Arial"/>
          <w:sz w:val="22"/>
          <w:szCs w:val="22"/>
          <w:bdr w:val="none" w:sz="0" w:space="0" w:color="auto"/>
          <w:lang w:val="it-IT" w:eastAsia="it-IT"/>
        </w:rPr>
        <w:t xml:space="preserve"> t27, Ber-lino; “</w:t>
      </w:r>
      <w:proofErr w:type="spellStart"/>
      <w:r w:rsidRPr="00AB0BEA">
        <w:rPr>
          <w:rFonts w:ascii="Spectral" w:eastAsia="Times New Roman" w:hAnsi="Spectral" w:cs="Arial"/>
          <w:sz w:val="22"/>
          <w:szCs w:val="22"/>
          <w:bdr w:val="none" w:sz="0" w:space="0" w:color="auto"/>
          <w:lang w:val="it-IT" w:eastAsia="it-IT"/>
        </w:rPr>
        <w:t>Arimortis</w:t>
      </w:r>
      <w:proofErr w:type="spellEnd"/>
      <w:r w:rsidRPr="00AB0BEA">
        <w:rPr>
          <w:rFonts w:ascii="Spectral" w:eastAsia="Times New Roman" w:hAnsi="Spectral" w:cs="Arial"/>
          <w:sz w:val="22"/>
          <w:szCs w:val="22"/>
          <w:bdr w:val="none" w:sz="0" w:space="0" w:color="auto"/>
          <w:lang w:val="it-IT" w:eastAsia="it-IT"/>
        </w:rPr>
        <w:t>”, 2013, Museo del 900, Milano.</w:t>
      </w:r>
    </w:p>
    <w:p w14:paraId="7C2ABFD1" w14:textId="77777777" w:rsidR="00AB0BEA" w:rsidRP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lastRenderedPageBreak/>
        <w:t xml:space="preserve">Mattia </w:t>
      </w:r>
      <w:proofErr w:type="spellStart"/>
      <w:r w:rsidRPr="00AB0BEA">
        <w:rPr>
          <w:rFonts w:ascii="Spectral" w:eastAsia="Times New Roman" w:hAnsi="Spectral"/>
          <w:b/>
          <w:bCs/>
          <w:sz w:val="22"/>
          <w:szCs w:val="22"/>
          <w:bdr w:val="none" w:sz="0" w:space="0" w:color="auto"/>
          <w:lang w:val="it-IT" w:eastAsia="it-IT"/>
        </w:rPr>
        <w:t>Pajè</w:t>
      </w:r>
      <w:proofErr w:type="spellEnd"/>
    </w:p>
    <w:p w14:paraId="1BCAE616"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[presentazione opera e artista]</w:t>
      </w:r>
    </w:p>
    <w:p w14:paraId="3ECB88F2"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 Arena Cinema Apollo | 04 Ottobre | Ore: 19.00 - 20.00</w:t>
      </w:r>
    </w:p>
    <w:p w14:paraId="51BE352E"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5307043" w14:textId="7D583262"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Mattia </w:t>
      </w:r>
      <w:proofErr w:type="spellStart"/>
      <w:r w:rsidRPr="00AB0BEA">
        <w:rPr>
          <w:rFonts w:ascii="Spectral" w:eastAsia="Times New Roman" w:hAnsi="Spectral" w:cs="Arial"/>
          <w:sz w:val="22"/>
          <w:szCs w:val="22"/>
          <w:bdr w:val="none" w:sz="0" w:space="0" w:color="auto"/>
          <w:lang w:val="it-IT" w:eastAsia="it-IT"/>
        </w:rPr>
        <w:t>Pajè</w:t>
      </w:r>
      <w:proofErr w:type="spellEnd"/>
      <w:r w:rsidRPr="00AB0BEA">
        <w:rPr>
          <w:rFonts w:ascii="Spectral" w:eastAsia="Times New Roman" w:hAnsi="Spectral" w:cs="Arial"/>
          <w:sz w:val="22"/>
          <w:szCs w:val="22"/>
          <w:bdr w:val="none" w:sz="0" w:space="0" w:color="auto"/>
          <w:lang w:val="it-IT" w:eastAsia="it-IT"/>
        </w:rPr>
        <w:t xml:space="preserve"> è nato a Melzo (MI) nel 1991. Il suo lavoro è caratterizzato dall’uso di molteplici materiali e approcci che si adattano alle situazioni in cui si trova ad agire. L’interesse di </w:t>
      </w:r>
      <w:proofErr w:type="spellStart"/>
      <w:r w:rsidRPr="00AB0BEA">
        <w:rPr>
          <w:rFonts w:ascii="Spectral" w:eastAsia="Times New Roman" w:hAnsi="Spectral" w:cs="Arial"/>
          <w:sz w:val="22"/>
          <w:szCs w:val="22"/>
          <w:bdr w:val="none" w:sz="0" w:space="0" w:color="auto"/>
          <w:lang w:val="it-IT" w:eastAsia="it-IT"/>
        </w:rPr>
        <w:t>Pajè</w:t>
      </w:r>
      <w:proofErr w:type="spellEnd"/>
      <w:r w:rsidRPr="00AB0BEA">
        <w:rPr>
          <w:rFonts w:ascii="Spectral" w:eastAsia="Times New Roman" w:hAnsi="Spectral" w:cs="Arial"/>
          <w:sz w:val="22"/>
          <w:szCs w:val="22"/>
          <w:bdr w:val="none" w:sz="0" w:space="0" w:color="auto"/>
          <w:lang w:val="it-IT" w:eastAsia="it-IT"/>
        </w:rPr>
        <w:t xml:space="preserve"> si concentra sui processi di produzione e di fruizione delle opere, il suo corpo di lavori, esteso e diversificato, comprende opere pittori-che, scultoree, </w:t>
      </w:r>
      <w:proofErr w:type="spellStart"/>
      <w:r w:rsidRPr="00AB0BEA">
        <w:rPr>
          <w:rFonts w:ascii="Spectral" w:eastAsia="Times New Roman" w:hAnsi="Spectral" w:cs="Arial"/>
          <w:sz w:val="22"/>
          <w:szCs w:val="22"/>
          <w:bdr w:val="none" w:sz="0" w:space="0" w:color="auto"/>
          <w:lang w:val="it-IT" w:eastAsia="it-IT"/>
        </w:rPr>
        <w:t>installative</w:t>
      </w:r>
      <w:proofErr w:type="spellEnd"/>
      <w:r w:rsidRPr="00AB0BEA">
        <w:rPr>
          <w:rFonts w:ascii="Spectral" w:eastAsia="Times New Roman" w:hAnsi="Spectral" w:cs="Arial"/>
          <w:sz w:val="22"/>
          <w:szCs w:val="22"/>
          <w:bdr w:val="none" w:sz="0" w:space="0" w:color="auto"/>
          <w:lang w:val="it-IT" w:eastAsia="it-IT"/>
        </w:rPr>
        <w:t xml:space="preserve">, multimediali e performative. La sua ricerca, sotto forma di progetti specifici, residenze, mostre personali e collettive, ha ricevuto l’attenzione di numerose istituzioni pubbliche e private, tra le quali: Fondazione Smart – polo per l’arte, Roma, 2019; </w:t>
      </w:r>
      <w:proofErr w:type="spellStart"/>
      <w:r w:rsidRPr="00AB0BEA">
        <w:rPr>
          <w:rFonts w:ascii="Spectral" w:eastAsia="Times New Roman" w:hAnsi="Spectral" w:cs="Arial"/>
          <w:sz w:val="22"/>
          <w:szCs w:val="22"/>
          <w:bdr w:val="none" w:sz="0" w:space="0" w:color="auto"/>
          <w:lang w:val="it-IT" w:eastAsia="it-IT"/>
        </w:rPr>
        <w:t>Suburbia</w:t>
      </w:r>
      <w:proofErr w:type="spellEnd"/>
      <w:r w:rsidRPr="00AB0BEA">
        <w:rPr>
          <w:rFonts w:ascii="Spectral" w:eastAsia="Times New Roman" w:hAnsi="Spectral" w:cs="Arial"/>
          <w:sz w:val="22"/>
          <w:szCs w:val="22"/>
          <w:bdr w:val="none" w:sz="0" w:space="0" w:color="auto"/>
          <w:lang w:val="it-IT" w:eastAsia="it-IT"/>
        </w:rPr>
        <w:t xml:space="preserve"> </w:t>
      </w:r>
      <w:proofErr w:type="spellStart"/>
      <w:r w:rsidRPr="00AB0BEA">
        <w:rPr>
          <w:rFonts w:ascii="Spectral" w:eastAsia="Times New Roman" w:hAnsi="Spectral" w:cs="Arial"/>
          <w:sz w:val="22"/>
          <w:szCs w:val="22"/>
          <w:bdr w:val="none" w:sz="0" w:space="0" w:color="auto"/>
          <w:lang w:val="it-IT" w:eastAsia="it-IT"/>
        </w:rPr>
        <w:t>Contemporary</w:t>
      </w:r>
      <w:proofErr w:type="spellEnd"/>
      <w:r w:rsidRPr="00AB0BEA">
        <w:rPr>
          <w:rFonts w:ascii="Spectral" w:eastAsia="Times New Roman" w:hAnsi="Spectral" w:cs="Arial"/>
          <w:sz w:val="22"/>
          <w:szCs w:val="22"/>
          <w:bdr w:val="none" w:sz="0" w:space="0" w:color="auto"/>
          <w:lang w:val="it-IT" w:eastAsia="it-IT"/>
        </w:rPr>
        <w:t xml:space="preserve"> Art, Granada, 2018; Centro per l’arte contemporanea Luigi Pecci, Prato, 2017; </w:t>
      </w:r>
      <w:proofErr w:type="spellStart"/>
      <w:r w:rsidRPr="00AB0BEA">
        <w:rPr>
          <w:rFonts w:ascii="Spectral" w:eastAsia="Times New Roman" w:hAnsi="Spectral" w:cs="Arial"/>
          <w:sz w:val="22"/>
          <w:szCs w:val="22"/>
          <w:bdr w:val="none" w:sz="0" w:space="0" w:color="auto"/>
          <w:lang w:val="it-IT" w:eastAsia="it-IT"/>
        </w:rPr>
        <w:t>Piramidon</w:t>
      </w:r>
      <w:proofErr w:type="spellEnd"/>
      <w:r w:rsidRPr="00AB0BEA">
        <w:rPr>
          <w:rFonts w:ascii="Spectral" w:eastAsia="Times New Roman" w:hAnsi="Spectral" w:cs="Arial"/>
          <w:sz w:val="22"/>
          <w:szCs w:val="22"/>
          <w:bdr w:val="none" w:sz="0" w:space="0" w:color="auto"/>
          <w:lang w:val="it-IT" w:eastAsia="it-IT"/>
        </w:rPr>
        <w:t xml:space="preserve"> Centre d’Art </w:t>
      </w:r>
      <w:proofErr w:type="spellStart"/>
      <w:r w:rsidRPr="00AB0BEA">
        <w:rPr>
          <w:rFonts w:ascii="Spectral" w:eastAsia="Times New Roman" w:hAnsi="Spectral" w:cs="Arial"/>
          <w:sz w:val="22"/>
          <w:szCs w:val="22"/>
          <w:bdr w:val="none" w:sz="0" w:space="0" w:color="auto"/>
          <w:lang w:val="it-IT" w:eastAsia="it-IT"/>
        </w:rPr>
        <w:t>Contemporani</w:t>
      </w:r>
      <w:proofErr w:type="spellEnd"/>
      <w:r w:rsidRPr="00AB0BEA">
        <w:rPr>
          <w:rFonts w:ascii="Spectral" w:eastAsia="Times New Roman" w:hAnsi="Spectral" w:cs="Arial"/>
          <w:sz w:val="22"/>
          <w:szCs w:val="22"/>
          <w:bdr w:val="none" w:sz="0" w:space="0" w:color="auto"/>
          <w:lang w:val="it-IT" w:eastAsia="it-IT"/>
        </w:rPr>
        <w:t xml:space="preserve">, Barcellona, 2017. Nel 2019 è tra gli artisti selezionati per il progetto </w:t>
      </w:r>
      <w:proofErr w:type="spellStart"/>
      <w:r w:rsidRPr="00AB0BEA">
        <w:rPr>
          <w:rFonts w:ascii="Spectral" w:eastAsia="Times New Roman" w:hAnsi="Spectral" w:cs="Arial"/>
          <w:sz w:val="22"/>
          <w:szCs w:val="22"/>
          <w:bdr w:val="none" w:sz="0" w:space="0" w:color="auto"/>
          <w:lang w:val="it-IT" w:eastAsia="it-IT"/>
        </w:rPr>
        <w:t>Grand</w:t>
      </w:r>
      <w:proofErr w:type="spellEnd"/>
      <w:r w:rsidRPr="00AB0BEA">
        <w:rPr>
          <w:rFonts w:ascii="Spectral" w:eastAsia="Times New Roman" w:hAnsi="Spectral" w:cs="Arial"/>
          <w:sz w:val="22"/>
          <w:szCs w:val="22"/>
          <w:bdr w:val="none" w:sz="0" w:space="0" w:color="auto"/>
          <w:lang w:val="it-IT" w:eastAsia="it-IT"/>
        </w:rPr>
        <w:t xml:space="preserve"> Tour d’</w:t>
      </w:r>
      <w:proofErr w:type="spellStart"/>
      <w:r w:rsidRPr="00AB0BEA">
        <w:rPr>
          <w:rFonts w:ascii="Spectral" w:eastAsia="Times New Roman" w:hAnsi="Spectral" w:cs="Arial"/>
          <w:sz w:val="22"/>
          <w:szCs w:val="22"/>
          <w:bdr w:val="none" w:sz="0" w:space="0" w:color="auto"/>
          <w:lang w:val="it-IT" w:eastAsia="it-IT"/>
        </w:rPr>
        <w:t>Italie</w:t>
      </w:r>
      <w:proofErr w:type="spellEnd"/>
      <w:r w:rsidRPr="00AB0BEA">
        <w:rPr>
          <w:rFonts w:ascii="Spectral" w:eastAsia="Times New Roman" w:hAnsi="Spectral" w:cs="Arial"/>
          <w:sz w:val="22"/>
          <w:szCs w:val="22"/>
          <w:bdr w:val="none" w:sz="0" w:space="0" w:color="auto"/>
          <w:lang w:val="it-IT" w:eastAsia="it-IT"/>
        </w:rPr>
        <w:t xml:space="preserve">, al </w:t>
      </w:r>
      <w:proofErr w:type="spellStart"/>
      <w:r w:rsidRPr="00AB0BEA">
        <w:rPr>
          <w:rFonts w:ascii="Spectral" w:eastAsia="Times New Roman" w:hAnsi="Spectral" w:cs="Arial"/>
          <w:sz w:val="22"/>
          <w:szCs w:val="22"/>
          <w:bdr w:val="none" w:sz="0" w:space="0" w:color="auto"/>
          <w:lang w:val="it-IT" w:eastAsia="it-IT"/>
        </w:rPr>
        <w:t>MAMbo</w:t>
      </w:r>
      <w:proofErr w:type="spellEnd"/>
      <w:r w:rsidRPr="00AB0BEA">
        <w:rPr>
          <w:rFonts w:ascii="Spectral" w:eastAsia="Times New Roman" w:hAnsi="Spectral" w:cs="Arial"/>
          <w:sz w:val="22"/>
          <w:szCs w:val="22"/>
          <w:bdr w:val="none" w:sz="0" w:space="0" w:color="auto"/>
          <w:lang w:val="it-IT" w:eastAsia="it-IT"/>
        </w:rPr>
        <w:t xml:space="preserve"> di Bologna. Nel 2016 fonda, assieme a Filippo Marzocchi, lo spazio Gelateria Sogni di Ghiaccio, a Bologna, che ospita mostre e progetti legati all’arte contemporanea visiva, sonora e performativa.</w:t>
      </w:r>
    </w:p>
    <w:p w14:paraId="3B91C9D8" w14:textId="2AE1D8DA" w:rsidR="00C71840" w:rsidRDefault="00C71840" w:rsidP="00AB0BEA">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548EFFF" w14:textId="77777777" w:rsidR="00C71840" w:rsidRDefault="00C71840" w:rsidP="00AB0BEA">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3FA7832" w14:textId="77777777" w:rsidR="00C71840" w:rsidRPr="00AB0BEA" w:rsidRDefault="00C71840" w:rsidP="00AB0BE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6EC12D1" w14:textId="0DA8CBF0" w:rsidR="00AB0BEA" w:rsidRDefault="00AB0BEA" w:rsidP="00E53B6B">
      <w:pPr>
        <w:pStyle w:val="CorpoA"/>
        <w:jc w:val="both"/>
        <w:rPr>
          <w:rFonts w:ascii="Spectral" w:hAnsi="Spectral" w:cs="Calibri"/>
          <w:b/>
          <w:bCs/>
          <w:color w:val="00000A"/>
          <w:sz w:val="28"/>
          <w:szCs w:val="28"/>
          <w:u w:color="00000A"/>
          <w:shd w:val="clear" w:color="auto" w:fill="FFFFFF"/>
        </w:rPr>
      </w:pPr>
    </w:p>
    <w:p w14:paraId="1FA4816B" w14:textId="0505A770" w:rsidR="00AB0BEA" w:rsidRDefault="00AB0BEA">
      <w:pPr>
        <w:rPr>
          <w:rFonts w:ascii="Spectral" w:hAnsi="Spectral" w:cs="Calibri"/>
          <w:b/>
          <w:bCs/>
          <w:color w:val="00000A"/>
          <w:sz w:val="28"/>
          <w:szCs w:val="28"/>
          <w:u w:color="00000A"/>
          <w:shd w:val="clear" w:color="auto" w:fill="FFFFFF"/>
          <w:lang w:val="it-IT" w:eastAsia="it-IT"/>
          <w14:textOutline w14:w="0" w14:cap="flat" w14:cmpd="sng" w14:algn="ctr">
            <w14:noFill/>
            <w14:prstDash w14:val="solid"/>
            <w14:bevel/>
          </w14:textOutline>
        </w:rPr>
      </w:pPr>
      <w:r w:rsidRPr="00107F34">
        <w:rPr>
          <w:rFonts w:ascii="Spectral" w:hAnsi="Spectral" w:cs="Calibri"/>
          <w:b/>
          <w:bCs/>
          <w:color w:val="00000A"/>
          <w:sz w:val="28"/>
          <w:szCs w:val="28"/>
          <w:u w:color="00000A"/>
          <w:shd w:val="clear" w:color="auto" w:fill="FFFFFF"/>
          <w:lang w:val="it-IT"/>
        </w:rPr>
        <w:br w:type="page"/>
      </w:r>
    </w:p>
    <w:p w14:paraId="44F524B1" w14:textId="55033EF3" w:rsidR="00AB0BEA" w:rsidRPr="00AB0BEA" w:rsidRDefault="00AB0BEA" w:rsidP="00E53B6B">
      <w:pPr>
        <w:pStyle w:val="CorpoA"/>
        <w:jc w:val="both"/>
        <w:rPr>
          <w:rFonts w:ascii="Spectral" w:hAnsi="Spectral" w:cs="Calibri"/>
          <w:b/>
          <w:bCs/>
          <w:color w:val="00000A"/>
          <w:sz w:val="28"/>
          <w:szCs w:val="28"/>
          <w:u w:color="00000A"/>
          <w:shd w:val="clear" w:color="auto" w:fill="FFFFFF"/>
        </w:rPr>
      </w:pPr>
      <w:r w:rsidRPr="00AB0BEA">
        <w:rPr>
          <w:rFonts w:ascii="Spectral" w:hAnsi="Spectral" w:cs="Calibri"/>
          <w:b/>
          <w:bCs/>
          <w:color w:val="00000A"/>
          <w:sz w:val="28"/>
          <w:szCs w:val="28"/>
          <w:u w:color="00000A"/>
          <w:shd w:val="clear" w:color="auto" w:fill="FFFFFF"/>
        </w:rPr>
        <w:lastRenderedPageBreak/>
        <w:t>LABORATORI</w:t>
      </w:r>
    </w:p>
    <w:p w14:paraId="7892DCEC" w14:textId="3532321C" w:rsidR="00AB0BEA" w:rsidRDefault="00AB0BEA" w:rsidP="00E53B6B">
      <w:pPr>
        <w:pStyle w:val="CorpoA"/>
        <w:jc w:val="both"/>
        <w:rPr>
          <w:rFonts w:ascii="Spectral" w:hAnsi="Spectral" w:cs="Calibri"/>
          <w:b/>
          <w:bCs/>
          <w:color w:val="00000A"/>
          <w:sz w:val="28"/>
          <w:szCs w:val="28"/>
          <w:u w:color="00000A"/>
          <w:shd w:val="clear" w:color="auto" w:fill="FFFFFF"/>
        </w:rPr>
      </w:pPr>
    </w:p>
    <w:p w14:paraId="1B762928" w14:textId="77777777" w:rsidR="00AB0BEA" w:rsidRP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t>CAPOVOLTI</w:t>
      </w:r>
    </w:p>
    <w:p w14:paraId="1B3D8EAB"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Percorso di formazione per docenti della scuola primaria e secondaria di I e II grado</w:t>
      </w:r>
    </w:p>
    <w:p w14:paraId="6FF6BF77"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EXATR | 26 Settembre | Ore: 14.30 - 18.30</w:t>
      </w:r>
    </w:p>
    <w:p w14:paraId="1DC1EB3E"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5F112F9"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A cura di: Monica Francia</w:t>
      </w:r>
    </w:p>
    <w:p w14:paraId="0B6D3ADA"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D128B65" w14:textId="77777777" w:rsidR="00AB0BEA" w:rsidRDefault="00AB0BEA"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Danzatrice, coreografa e pedagoga, Monica Francia conduce questo percorso formati-vo per docenti accettando la sfida di continuare a mettere al centro il corpo anche in periodo di distanziamento fisico, perché oggi più che mai, proprio nell’assenza, percepiamo l’immenso valore delle relazioni e di quello che i nostri corpi possono fare per il nostro benessere, individuale e collettivo. A </w:t>
      </w:r>
      <w:proofErr w:type="spellStart"/>
      <w:r w:rsidRPr="00AB0BEA">
        <w:rPr>
          <w:rFonts w:ascii="Spectral" w:eastAsia="Times New Roman" w:hAnsi="Spectral" w:cs="Arial"/>
          <w:sz w:val="22"/>
          <w:szCs w:val="22"/>
          <w:bdr w:val="none" w:sz="0" w:space="0" w:color="auto"/>
          <w:lang w:val="it-IT" w:eastAsia="it-IT"/>
        </w:rPr>
        <w:t>Ipercorpo</w:t>
      </w:r>
      <w:proofErr w:type="spellEnd"/>
      <w:r w:rsidRPr="00AB0BEA">
        <w:rPr>
          <w:rFonts w:ascii="Spectral" w:eastAsia="Times New Roman" w:hAnsi="Spectral" w:cs="Arial"/>
          <w:sz w:val="22"/>
          <w:szCs w:val="22"/>
          <w:bdr w:val="none" w:sz="0" w:space="0" w:color="auto"/>
          <w:lang w:val="it-IT" w:eastAsia="it-IT"/>
        </w:rPr>
        <w:t xml:space="preserve"> si metterà a disposizione dei docenti per offrire nuovi strumenti didattico-esperienziali volti ad una gestione differente delle relazioni in seno al gruppo classe, che vedono il corpo e la sua capacità di relazione quale elemento centrale.</w:t>
      </w:r>
    </w:p>
    <w:p w14:paraId="3CB847E2" w14:textId="77777777" w:rsidR="00AB0BEA"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2AAC31E" w14:textId="6F14B382"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Laboratorio gratuito. Per informazioni e iscrizioni: </w:t>
      </w:r>
      <w:hyperlink r:id="rId6" w:history="1">
        <w:r w:rsidRPr="00AB0BEA">
          <w:rPr>
            <w:rStyle w:val="Collegamentoipertestuale"/>
            <w:rFonts w:ascii="Spectral" w:eastAsia="Times New Roman" w:hAnsi="Spectral" w:cs="Arial"/>
            <w:sz w:val="22"/>
            <w:szCs w:val="22"/>
            <w:bdr w:val="none" w:sz="0" w:space="0" w:color="auto"/>
            <w:lang w:val="it-IT" w:eastAsia="it-IT"/>
          </w:rPr>
          <w:t>organizzazione@cittadiebla.com</w:t>
        </w:r>
      </w:hyperlink>
    </w:p>
    <w:p w14:paraId="5A7EE6E0" w14:textId="77777777"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Iniziativa in collaborazione con l’Assessorato Servizi educativi, scuola e formazione del Comune di Forlì</w:t>
      </w:r>
    </w:p>
    <w:p w14:paraId="6282FA54" w14:textId="77777777" w:rsidR="00C71840" w:rsidRDefault="00C71840"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5041E2AB" w14:textId="77777777"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b/>
          <w:bCs/>
          <w:sz w:val="22"/>
          <w:szCs w:val="22"/>
          <w:bdr w:val="none" w:sz="0" w:space="0" w:color="auto"/>
          <w:lang w:val="it-IT" w:eastAsia="it-IT"/>
        </w:rPr>
        <w:t>LO SGUARDO RACCONTA</w:t>
      </w:r>
    </w:p>
    <w:p w14:paraId="7628B9D8" w14:textId="77777777"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Percorso di formazione per docenti della scuola secondaria di I e II grado</w:t>
      </w:r>
    </w:p>
    <w:p w14:paraId="11AB9BB0" w14:textId="77777777"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EXATR | 03 Ottobre | Ore: 14.30 - 18.30</w:t>
      </w:r>
    </w:p>
    <w:p w14:paraId="7A29FB3D" w14:textId="77777777" w:rsidR="00A60042" w:rsidRDefault="00A60042"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68D73322" w14:textId="77777777" w:rsidR="00A60042" w:rsidRDefault="00AB0BEA"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A cura di: Marco Muzzolon e Silvia Coggiola</w:t>
      </w:r>
    </w:p>
    <w:p w14:paraId="5EC33DAE" w14:textId="77777777" w:rsidR="00A60042" w:rsidRDefault="00A60042" w:rsidP="00AB0BE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41B3F7F" w14:textId="77777777" w:rsidR="00A60042" w:rsidRDefault="00AB0BEA"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Il percorso di formazione condotto da Marco Muzzolon (scenografo) e Silvia Coggiola (esperta in ambito educativo, formativo e sociale) pone al centro il tema dello sguardo come elemento cardine che orienta sia la conduzione da parte del docente, sia l’intervento e l’apporto degli studenti, e come tema guida quello dell’identità. Come raccontare la propria identità a partire da un luogo? È possibile far parlare direttamente quel luogo o un oggetto simbolico legato ad esso, per narrare la nostra identità? Indagare questa dimensione significa aprire una finestra sull’intimità degli spazi e dei pensieri, attraverso il lavoro di costruzione di un oggetto simbolo, un “correlativo oggettivo” dei nostri pensieri.</w:t>
      </w:r>
    </w:p>
    <w:p w14:paraId="01EA8F02" w14:textId="77777777"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7D47E8D" w14:textId="09FB6FDE" w:rsidR="00A60042" w:rsidRDefault="00AB0BEA"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 xml:space="preserve">Laboratorio gratuito. Per informazioni e iscrizioni: </w:t>
      </w:r>
      <w:hyperlink r:id="rId7" w:history="1">
        <w:r w:rsidR="00A60042" w:rsidRPr="00AB0BEA">
          <w:rPr>
            <w:rStyle w:val="Collegamentoipertestuale"/>
            <w:rFonts w:ascii="Spectral" w:eastAsia="Times New Roman" w:hAnsi="Spectral" w:cs="Arial"/>
            <w:sz w:val="22"/>
            <w:szCs w:val="22"/>
            <w:bdr w:val="none" w:sz="0" w:space="0" w:color="auto"/>
            <w:lang w:val="it-IT" w:eastAsia="it-IT"/>
          </w:rPr>
          <w:t>organizzazione@cittadiebla.com</w:t>
        </w:r>
      </w:hyperlink>
    </w:p>
    <w:p w14:paraId="617D40B3" w14:textId="0DFF3FD0" w:rsidR="00AB0BEA" w:rsidRPr="00AB0BEA" w:rsidRDefault="00AB0BEA"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AB0BEA">
        <w:rPr>
          <w:rFonts w:ascii="Spectral" w:eastAsia="Times New Roman" w:hAnsi="Spectral" w:cs="Arial"/>
          <w:sz w:val="22"/>
          <w:szCs w:val="22"/>
          <w:bdr w:val="none" w:sz="0" w:space="0" w:color="auto"/>
          <w:lang w:val="it-IT" w:eastAsia="it-IT"/>
        </w:rPr>
        <w:t>Iniziativa in collaborazione con l’Assessorato Servizi educativi, scuola e formazione del Comune di Forlì</w:t>
      </w:r>
    </w:p>
    <w:p w14:paraId="61B9370F" w14:textId="77777777" w:rsidR="00AB0BEA" w:rsidRPr="003A0BAB" w:rsidRDefault="00AB0BEA" w:rsidP="00E53B6B">
      <w:pPr>
        <w:pStyle w:val="CorpoA"/>
        <w:jc w:val="both"/>
        <w:rPr>
          <w:rFonts w:ascii="Spectral" w:hAnsi="Spectral" w:cs="Calibri"/>
          <w:b/>
          <w:bCs/>
          <w:color w:val="00000A"/>
          <w:sz w:val="28"/>
          <w:szCs w:val="28"/>
          <w:u w:color="00000A"/>
          <w:shd w:val="clear" w:color="auto" w:fill="FFFFFF"/>
        </w:rPr>
      </w:pPr>
    </w:p>
    <w:p w14:paraId="501B7B2E" w14:textId="67F7D37F" w:rsidR="00A60042" w:rsidRDefault="00A60042" w:rsidP="00963493">
      <w:pPr>
        <w:pStyle w:val="CorpoA"/>
        <w:pBdr>
          <w:bottom w:val="single" w:sz="12" w:space="1" w:color="auto"/>
        </w:pBdr>
        <w:jc w:val="both"/>
        <w:rPr>
          <w:rFonts w:ascii="Spectral" w:hAnsi="Spectral" w:cs="Calibri"/>
          <w:color w:val="00000A"/>
          <w:u w:color="00000A"/>
          <w:shd w:val="clear" w:color="auto" w:fill="FFFFFF"/>
        </w:rPr>
      </w:pPr>
    </w:p>
    <w:p w14:paraId="3CF39715" w14:textId="2E72A21B" w:rsidR="00A60042" w:rsidRPr="00A60042" w:rsidRDefault="00A60042" w:rsidP="00963493">
      <w:pPr>
        <w:pStyle w:val="CorpoA"/>
        <w:pBdr>
          <w:top w:val="none" w:sz="0" w:space="0" w:color="auto"/>
        </w:pBdr>
        <w:jc w:val="both"/>
        <w:rPr>
          <w:rFonts w:ascii="Spectral" w:hAnsi="Spectral" w:cs="Calibri"/>
          <w:b/>
          <w:bCs/>
          <w:color w:val="00000A"/>
          <w:sz w:val="28"/>
          <w:szCs w:val="28"/>
          <w:u w:color="00000A"/>
          <w:shd w:val="clear" w:color="auto" w:fill="FFFFFF"/>
        </w:rPr>
      </w:pPr>
      <w:r w:rsidRPr="00A60042">
        <w:rPr>
          <w:rFonts w:ascii="Spectral" w:hAnsi="Spectral" w:cs="Calibri"/>
          <w:b/>
          <w:bCs/>
          <w:color w:val="00000A"/>
          <w:sz w:val="28"/>
          <w:szCs w:val="28"/>
          <w:u w:color="00000A"/>
          <w:shd w:val="clear" w:color="auto" w:fill="FFFFFF"/>
        </w:rPr>
        <w:lastRenderedPageBreak/>
        <w:t>PROGETTI INTERNAZIONALI</w:t>
      </w:r>
    </w:p>
    <w:p w14:paraId="537470F0" w14:textId="77777777" w:rsidR="00A60042" w:rsidRDefault="00A60042" w:rsidP="00963493">
      <w:pPr>
        <w:pStyle w:val="CorpoA"/>
        <w:jc w:val="both"/>
        <w:rPr>
          <w:rFonts w:ascii="Spectral" w:hAnsi="Spectral" w:cs="Calibri"/>
          <w:color w:val="00000A"/>
          <w:u w:color="00000A"/>
          <w:shd w:val="clear" w:color="auto" w:fill="FFFFFF"/>
        </w:rPr>
      </w:pPr>
    </w:p>
    <w:p w14:paraId="7B2A50F6" w14:textId="42BF90E6" w:rsidR="00A60042" w:rsidRPr="00A60042" w:rsidRDefault="00B27B93"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proofErr w:type="spellStart"/>
      <w:r>
        <w:rPr>
          <w:rFonts w:ascii="Spectral" w:eastAsia="Times New Roman" w:hAnsi="Spectral"/>
          <w:b/>
          <w:bCs/>
          <w:sz w:val="22"/>
          <w:szCs w:val="22"/>
          <w:bdr w:val="none" w:sz="0" w:space="0" w:color="auto"/>
          <w:lang w:val="it-IT" w:eastAsia="it-IT"/>
        </w:rPr>
        <w:t>Masterclass</w:t>
      </w:r>
      <w:proofErr w:type="spellEnd"/>
      <w:r>
        <w:rPr>
          <w:rFonts w:ascii="Spectral" w:eastAsia="Times New Roman" w:hAnsi="Spectral"/>
          <w:b/>
          <w:bCs/>
          <w:sz w:val="22"/>
          <w:szCs w:val="22"/>
          <w:bdr w:val="none" w:sz="0" w:space="0" w:color="auto"/>
          <w:lang w:val="it-IT" w:eastAsia="it-IT"/>
        </w:rPr>
        <w:t xml:space="preserve"> Internazionale Scena Europa</w:t>
      </w:r>
      <w:r w:rsidR="00A60042" w:rsidRPr="00A60042">
        <w:rPr>
          <w:rFonts w:ascii="Spectral" w:eastAsia="Times New Roman" w:hAnsi="Spectral"/>
          <w:b/>
          <w:bCs/>
          <w:sz w:val="22"/>
          <w:szCs w:val="22"/>
          <w:bdr w:val="none" w:sz="0" w:space="0" w:color="auto"/>
          <w:lang w:val="it-IT" w:eastAsia="it-IT"/>
        </w:rPr>
        <w:t xml:space="preserve"> - </w:t>
      </w:r>
      <w:r w:rsidR="00A60042">
        <w:rPr>
          <w:rFonts w:ascii="Spectral" w:eastAsia="Times New Roman" w:hAnsi="Spectral"/>
          <w:b/>
          <w:bCs/>
          <w:sz w:val="22"/>
          <w:szCs w:val="22"/>
          <w:bdr w:val="none" w:sz="0" w:space="0" w:color="auto"/>
          <w:lang w:val="it-IT" w:eastAsia="it-IT"/>
        </w:rPr>
        <w:t>IV</w:t>
      </w:r>
      <w:r w:rsidR="00A60042" w:rsidRPr="00A60042">
        <w:rPr>
          <w:rFonts w:ascii="Spectral" w:eastAsia="Times New Roman" w:hAnsi="Spectral"/>
          <w:b/>
          <w:bCs/>
          <w:sz w:val="22"/>
          <w:szCs w:val="22"/>
          <w:bdr w:val="none" w:sz="0" w:space="0" w:color="auto"/>
          <w:lang w:val="it-IT" w:eastAsia="it-IT"/>
        </w:rPr>
        <w:t xml:space="preserve"> Edizione</w:t>
      </w:r>
    </w:p>
    <w:p w14:paraId="223D21D8" w14:textId="2B87C831"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EXATR | 04 Ottobre | Ore: 10.30 - 12.30</w:t>
      </w:r>
    </w:p>
    <w:p w14:paraId="1E7C1307" w14:textId="75A9C58D"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 xml:space="preserve">Organizzazione e tutoring: Mara Serina </w:t>
      </w:r>
      <w:r>
        <w:rPr>
          <w:rFonts w:ascii="Spectral" w:eastAsia="Times New Roman" w:hAnsi="Spectral" w:cs="Arial"/>
          <w:sz w:val="22"/>
          <w:szCs w:val="22"/>
          <w:bdr w:val="none" w:sz="0" w:space="0" w:color="auto"/>
          <w:lang w:val="it-IT" w:eastAsia="it-IT"/>
        </w:rPr>
        <w:t>–</w:t>
      </w:r>
      <w:r w:rsidRPr="00A60042">
        <w:rPr>
          <w:rFonts w:ascii="Spectral" w:eastAsia="Times New Roman" w:hAnsi="Spectral" w:cs="Arial"/>
          <w:sz w:val="22"/>
          <w:szCs w:val="22"/>
          <w:bdr w:val="none" w:sz="0" w:space="0" w:color="auto"/>
          <w:lang w:val="it-IT" w:eastAsia="it-IT"/>
        </w:rPr>
        <w:t xml:space="preserve"> </w:t>
      </w:r>
      <w:proofErr w:type="spellStart"/>
      <w:r w:rsidRPr="00A60042">
        <w:rPr>
          <w:rFonts w:ascii="Spectral" w:eastAsia="Times New Roman" w:hAnsi="Spectral" w:cs="Arial"/>
          <w:sz w:val="22"/>
          <w:szCs w:val="22"/>
          <w:bdr w:val="none" w:sz="0" w:space="0" w:color="auto"/>
          <w:lang w:val="it-IT" w:eastAsia="it-IT"/>
        </w:rPr>
        <w:t>iagostudio</w:t>
      </w:r>
      <w:proofErr w:type="spellEnd"/>
      <w:r w:rsidR="00C71840">
        <w:rPr>
          <w:rFonts w:ascii="Spectral" w:eastAsia="Times New Roman" w:hAnsi="Spectral" w:cs="Arial"/>
          <w:sz w:val="22"/>
          <w:szCs w:val="22"/>
          <w:bdr w:val="none" w:sz="0" w:space="0" w:color="auto"/>
          <w:lang w:val="it-IT" w:eastAsia="it-IT"/>
        </w:rPr>
        <w:t xml:space="preserve"> | </w:t>
      </w:r>
      <w:r w:rsidRPr="00A60042">
        <w:rPr>
          <w:rFonts w:ascii="Spectral" w:eastAsia="Times New Roman" w:hAnsi="Spectral" w:cs="Arial"/>
          <w:sz w:val="22"/>
          <w:szCs w:val="22"/>
          <w:bdr w:val="none" w:sz="0" w:space="0" w:color="auto"/>
          <w:lang w:val="it-IT" w:eastAsia="it-IT"/>
        </w:rPr>
        <w:t xml:space="preserve">Docente: Iva </w:t>
      </w:r>
      <w:proofErr w:type="spellStart"/>
      <w:r w:rsidRPr="00A60042">
        <w:rPr>
          <w:rFonts w:ascii="Spectral" w:eastAsia="Times New Roman" w:hAnsi="Spectral" w:cs="Arial"/>
          <w:sz w:val="22"/>
          <w:szCs w:val="22"/>
          <w:bdr w:val="none" w:sz="0" w:space="0" w:color="auto"/>
          <w:lang w:val="it-IT" w:eastAsia="it-IT"/>
        </w:rPr>
        <w:t>Horvat</w:t>
      </w:r>
      <w:proofErr w:type="spellEnd"/>
    </w:p>
    <w:p w14:paraId="346AC989" w14:textId="77777777"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138A61A8" w14:textId="0D0CA3D1"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 xml:space="preserve">Esperienza unica in Italia, </w:t>
      </w:r>
      <w:proofErr w:type="spellStart"/>
      <w:r w:rsidRPr="00A60042">
        <w:rPr>
          <w:rFonts w:ascii="Spectral" w:eastAsia="Times New Roman" w:hAnsi="Spectral" w:cs="Arial"/>
          <w:sz w:val="22"/>
          <w:szCs w:val="22"/>
          <w:bdr w:val="none" w:sz="0" w:space="0" w:color="auto"/>
          <w:lang w:val="it-IT" w:eastAsia="it-IT"/>
        </w:rPr>
        <w:t>Masterclass</w:t>
      </w:r>
      <w:proofErr w:type="spellEnd"/>
      <w:r w:rsidRPr="00A60042">
        <w:rPr>
          <w:rFonts w:ascii="Spectral" w:eastAsia="Times New Roman" w:hAnsi="Spectral" w:cs="Arial"/>
          <w:sz w:val="22"/>
          <w:szCs w:val="22"/>
          <w:bdr w:val="none" w:sz="0" w:space="0" w:color="auto"/>
          <w:lang w:val="it-IT" w:eastAsia="it-IT"/>
        </w:rPr>
        <w:t xml:space="preserve"> Scena Europa ha offerto e continua ad offrire a giovani artisti e giovani organizzatori l’insegnamento di alcuni operatori internazionali da anni attivi nell’ambito dello spettacolo dal vivo. Nelle scorse edizioni </w:t>
      </w:r>
      <w:proofErr w:type="spellStart"/>
      <w:r w:rsidRPr="00A60042">
        <w:rPr>
          <w:rFonts w:ascii="Spectral" w:eastAsia="Times New Roman" w:hAnsi="Spectral" w:cs="Arial"/>
          <w:sz w:val="22"/>
          <w:szCs w:val="22"/>
          <w:bdr w:val="none" w:sz="0" w:space="0" w:color="auto"/>
          <w:lang w:val="it-IT" w:eastAsia="it-IT"/>
        </w:rPr>
        <w:t>Ipercorpo</w:t>
      </w:r>
      <w:proofErr w:type="spellEnd"/>
      <w:r w:rsidRPr="00A60042">
        <w:rPr>
          <w:rFonts w:ascii="Spectral" w:eastAsia="Times New Roman" w:hAnsi="Spectral" w:cs="Arial"/>
          <w:sz w:val="22"/>
          <w:szCs w:val="22"/>
          <w:bdr w:val="none" w:sz="0" w:space="0" w:color="auto"/>
          <w:lang w:val="it-IT" w:eastAsia="it-IT"/>
        </w:rPr>
        <w:t xml:space="preserve"> ha messo in campo le voci e l’esperienza di manager e organizzatori esperti di networking, promozione e comunicazione, produzione e diffusione di spettacoli, centri di residenza e piattaforme internazionali. Per la sua quarta edizione, </w:t>
      </w:r>
      <w:proofErr w:type="spellStart"/>
      <w:r w:rsidRPr="00A60042">
        <w:rPr>
          <w:rFonts w:ascii="Spectral" w:eastAsia="Times New Roman" w:hAnsi="Spectral" w:cs="Arial"/>
          <w:sz w:val="22"/>
          <w:szCs w:val="22"/>
          <w:bdr w:val="none" w:sz="0" w:space="0" w:color="auto"/>
          <w:lang w:val="it-IT" w:eastAsia="it-IT"/>
        </w:rPr>
        <w:t>Masterclass</w:t>
      </w:r>
      <w:proofErr w:type="spellEnd"/>
      <w:r w:rsidRPr="00A60042">
        <w:rPr>
          <w:rFonts w:ascii="Spectral" w:eastAsia="Times New Roman" w:hAnsi="Spectral" w:cs="Arial"/>
          <w:sz w:val="22"/>
          <w:szCs w:val="22"/>
          <w:bdr w:val="none" w:sz="0" w:space="0" w:color="auto"/>
          <w:lang w:val="it-IT" w:eastAsia="it-IT"/>
        </w:rPr>
        <w:t xml:space="preserve"> Scena Europa mette in campo una formula rispettosa del distanziamento e delle norme di sicurezza e propone agli iscritti un incontro-conferenza online di 2 ore con Iva </w:t>
      </w:r>
      <w:proofErr w:type="spellStart"/>
      <w:r w:rsidRPr="00A60042">
        <w:rPr>
          <w:rFonts w:ascii="Spectral" w:eastAsia="Times New Roman" w:hAnsi="Spectral" w:cs="Arial"/>
          <w:sz w:val="22"/>
          <w:szCs w:val="22"/>
          <w:bdr w:val="none" w:sz="0" w:space="0" w:color="auto"/>
          <w:lang w:val="it-IT" w:eastAsia="it-IT"/>
        </w:rPr>
        <w:t>Horvat</w:t>
      </w:r>
      <w:proofErr w:type="spellEnd"/>
      <w:r w:rsidRPr="00A60042">
        <w:rPr>
          <w:rFonts w:ascii="Spectral" w:eastAsia="Times New Roman" w:hAnsi="Spectral" w:cs="Arial"/>
          <w:sz w:val="22"/>
          <w:szCs w:val="22"/>
          <w:bdr w:val="none" w:sz="0" w:space="0" w:color="auto"/>
          <w:lang w:val="it-IT" w:eastAsia="it-IT"/>
        </w:rPr>
        <w:t xml:space="preserve">, una delle più apprezzate promoter a livello internazionale. L’obiettivo è quello di mettere a fuoco le tematiche e il metodo di lavoro di Iva, che verrà a Forlì nel 2021 per un seminario di due giornate in cui approfondire e mettere in pratica alcuni degli argomenti indicati nella conferenza ora in programma. Come ideare i propri progetti? Come adeguarli al cambiamento? Come distribuire uno spettacolo? Come comunicare in maniera efficace il proprio lavoro? Questi sono solo alcuni dei temi che Iva </w:t>
      </w:r>
      <w:proofErr w:type="spellStart"/>
      <w:r w:rsidRPr="00A60042">
        <w:rPr>
          <w:rFonts w:ascii="Spectral" w:eastAsia="Times New Roman" w:hAnsi="Spectral" w:cs="Arial"/>
          <w:sz w:val="22"/>
          <w:szCs w:val="22"/>
          <w:bdr w:val="none" w:sz="0" w:space="0" w:color="auto"/>
          <w:lang w:val="it-IT" w:eastAsia="it-IT"/>
        </w:rPr>
        <w:t>Horvat</w:t>
      </w:r>
      <w:proofErr w:type="spellEnd"/>
      <w:r w:rsidRPr="00A60042">
        <w:rPr>
          <w:rFonts w:ascii="Spectral" w:eastAsia="Times New Roman" w:hAnsi="Spectral" w:cs="Arial"/>
          <w:sz w:val="22"/>
          <w:szCs w:val="22"/>
          <w:bdr w:val="none" w:sz="0" w:space="0" w:color="auto"/>
          <w:lang w:val="it-IT" w:eastAsia="it-IT"/>
        </w:rPr>
        <w:t xml:space="preserve"> introdurrà domenica 4 ottobre e che svilupperà nel corso dell’edizione 2021.</w:t>
      </w:r>
    </w:p>
    <w:p w14:paraId="11C758FD" w14:textId="77777777" w:rsidR="00B27B93"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Rivolta a giovani artisti e organizzatori di compagnia che vogliono internazionalizzare la propria carriera.</w:t>
      </w:r>
      <w:r w:rsidR="00B27B93">
        <w:rPr>
          <w:rFonts w:ascii="Spectral" w:eastAsia="Times New Roman" w:hAnsi="Spectral" w:cs="Arial"/>
          <w:sz w:val="22"/>
          <w:szCs w:val="22"/>
          <w:bdr w:val="none" w:sz="0" w:space="0" w:color="auto"/>
          <w:lang w:val="it-IT" w:eastAsia="it-IT"/>
        </w:rPr>
        <w:t xml:space="preserve"> </w:t>
      </w:r>
      <w:r w:rsidRPr="00A60042">
        <w:rPr>
          <w:rFonts w:ascii="Spectral" w:eastAsia="Times New Roman" w:hAnsi="Spectral" w:cs="Arial"/>
          <w:sz w:val="22"/>
          <w:szCs w:val="22"/>
          <w:bdr w:val="none" w:sz="0" w:space="0" w:color="auto"/>
          <w:lang w:val="it-IT" w:eastAsia="it-IT"/>
        </w:rPr>
        <w:t>Partecipazione gratuita con iscrizione obbligatoria entro il 30 settembre, scrivendo a maraiagostudio@gmail.com indicando i propri contatti e inviando il proprio curriculum.</w:t>
      </w:r>
      <w:r w:rsidR="00B27B93">
        <w:rPr>
          <w:rFonts w:ascii="Spectral" w:eastAsia="Times New Roman" w:hAnsi="Spectral" w:cs="Arial"/>
          <w:sz w:val="22"/>
          <w:szCs w:val="22"/>
          <w:bdr w:val="none" w:sz="0" w:space="0" w:color="auto"/>
          <w:lang w:val="it-IT" w:eastAsia="it-IT"/>
        </w:rPr>
        <w:t xml:space="preserve"> </w:t>
      </w:r>
    </w:p>
    <w:p w14:paraId="1825E90F" w14:textId="4D259C26"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Per info: 338</w:t>
      </w:r>
      <w:r w:rsidR="00B27B93">
        <w:rPr>
          <w:rFonts w:ascii="Spectral" w:eastAsia="Times New Roman" w:hAnsi="Spectral" w:cs="Arial"/>
          <w:sz w:val="22"/>
          <w:szCs w:val="22"/>
          <w:bdr w:val="none" w:sz="0" w:space="0" w:color="auto"/>
          <w:lang w:val="it-IT" w:eastAsia="it-IT"/>
        </w:rPr>
        <w:t>.</w:t>
      </w:r>
      <w:r w:rsidRPr="00A60042">
        <w:rPr>
          <w:rFonts w:ascii="Spectral" w:eastAsia="Times New Roman" w:hAnsi="Spectral" w:cs="Arial"/>
          <w:sz w:val="22"/>
          <w:szCs w:val="22"/>
          <w:bdr w:val="none" w:sz="0" w:space="0" w:color="auto"/>
          <w:lang w:val="it-IT" w:eastAsia="it-IT"/>
        </w:rPr>
        <w:t>3246269</w:t>
      </w:r>
    </w:p>
    <w:p w14:paraId="353774C7" w14:textId="77777777" w:rsidR="00C71840" w:rsidRDefault="00C71840"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8D81E82" w14:textId="77777777"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proofErr w:type="spellStart"/>
      <w:r w:rsidRPr="00A60042">
        <w:rPr>
          <w:rFonts w:ascii="Spectral" w:eastAsia="Times New Roman" w:hAnsi="Spectral"/>
          <w:b/>
          <w:bCs/>
          <w:sz w:val="22"/>
          <w:szCs w:val="22"/>
          <w:bdr w:val="none" w:sz="0" w:space="0" w:color="auto"/>
          <w:lang w:val="it-IT" w:eastAsia="it-IT"/>
        </w:rPr>
        <w:t>Italian</w:t>
      </w:r>
      <w:proofErr w:type="spellEnd"/>
      <w:r w:rsidRPr="00A60042">
        <w:rPr>
          <w:rFonts w:ascii="Spectral" w:eastAsia="Times New Roman" w:hAnsi="Spectral"/>
          <w:b/>
          <w:bCs/>
          <w:sz w:val="22"/>
          <w:szCs w:val="22"/>
          <w:bdr w:val="none" w:sz="0" w:space="0" w:color="auto"/>
          <w:lang w:val="it-IT" w:eastAsia="it-IT"/>
        </w:rPr>
        <w:t xml:space="preserve"> Performance Platform 2020</w:t>
      </w:r>
    </w:p>
    <w:p w14:paraId="2AD4F7A2" w14:textId="1317C7BC"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EXATR | 04 Ottobre | Ore: 14.30 - 16.30</w:t>
      </w:r>
    </w:p>
    <w:p w14:paraId="1D88F7C6" w14:textId="46259514"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A60042">
        <w:rPr>
          <w:rFonts w:ascii="Spectral" w:eastAsia="Times New Roman" w:hAnsi="Spectral" w:cs="Arial"/>
          <w:sz w:val="22"/>
          <w:szCs w:val="22"/>
          <w:bdr w:val="none" w:sz="0" w:space="0" w:color="auto"/>
          <w:lang w:val="it-IT" w:eastAsia="it-IT"/>
        </w:rPr>
        <w:t xml:space="preserve">A cura di: Mara Serina - </w:t>
      </w:r>
      <w:proofErr w:type="spellStart"/>
      <w:r w:rsidRPr="00A60042">
        <w:rPr>
          <w:rFonts w:ascii="Spectral" w:eastAsia="Times New Roman" w:hAnsi="Spectral" w:cs="Arial"/>
          <w:sz w:val="22"/>
          <w:szCs w:val="22"/>
          <w:bdr w:val="none" w:sz="0" w:space="0" w:color="auto"/>
          <w:lang w:val="it-IT" w:eastAsia="it-IT"/>
        </w:rPr>
        <w:t>iagostudio</w:t>
      </w:r>
      <w:proofErr w:type="spellEnd"/>
      <w:r w:rsidRPr="00A60042">
        <w:rPr>
          <w:rFonts w:ascii="Spectral" w:eastAsia="Times New Roman" w:hAnsi="Spectral" w:cs="Arial"/>
          <w:sz w:val="22"/>
          <w:szCs w:val="22"/>
          <w:bdr w:val="none" w:sz="0" w:space="0" w:color="auto"/>
          <w:lang w:val="it-IT" w:eastAsia="it-IT"/>
        </w:rPr>
        <w:t xml:space="preserve"> e Città di Ebla</w:t>
      </w:r>
    </w:p>
    <w:p w14:paraId="605F6153" w14:textId="77777777"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D789123" w14:textId="12563929" w:rsidR="00A60042" w:rsidRDefault="00A60042"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roofErr w:type="spellStart"/>
      <w:r w:rsidRPr="00A60042">
        <w:rPr>
          <w:rFonts w:ascii="Spectral" w:eastAsia="Times New Roman" w:hAnsi="Spectral" w:cs="Arial"/>
          <w:sz w:val="22"/>
          <w:szCs w:val="22"/>
          <w:bdr w:val="none" w:sz="0" w:space="0" w:color="auto"/>
          <w:lang w:val="it-IT" w:eastAsia="it-IT"/>
        </w:rPr>
        <w:t>Ipercorpo</w:t>
      </w:r>
      <w:proofErr w:type="spellEnd"/>
      <w:r w:rsidRPr="00A60042">
        <w:rPr>
          <w:rFonts w:ascii="Spectral" w:eastAsia="Times New Roman" w:hAnsi="Spectral" w:cs="Arial"/>
          <w:sz w:val="22"/>
          <w:szCs w:val="22"/>
          <w:bdr w:val="none" w:sz="0" w:space="0" w:color="auto"/>
          <w:lang w:val="it-IT" w:eastAsia="it-IT"/>
        </w:rPr>
        <w:t xml:space="preserve"> non rinuncia alla propria finestra sull’Europa e, in attesa della consueta piattaforma per operatori internazionali nel 2021, mette in campo un forum online in cui chiamare a raccolta alcuni degli operatori italiani e stranieri che nelle scorse 8 edizioni sono stati presenti al festival e hanno ospitato nelle proprie manifestazioni alcuni degli artisti visti in scena a Forlì. Un confronto tra operatori per analizzare come la recente pandemia ha condizionato lo spettacolo dal vivo e come ciascuno di loro ha affrontato il problema, che soluzioni e che buone pratiche ha adottato. Un modo questo per generare scambi e costruire una solidarietà europea che diventa imprescindibile per ogni collaborazione futura.</w:t>
      </w:r>
    </w:p>
    <w:p w14:paraId="10DBA6C6" w14:textId="0C0A109B" w:rsidR="00C71840" w:rsidRDefault="00C71840" w:rsidP="00A60042">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92BB457" w14:textId="77777777" w:rsidR="00C71840" w:rsidRDefault="00C71840" w:rsidP="00A60042">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3F35BFC0" w14:textId="77777777" w:rsidR="00C71840" w:rsidRDefault="00C71840"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26FD8B3D" w14:textId="29BD3BEB" w:rsidR="0085579A" w:rsidRPr="00A60042" w:rsidRDefault="0085579A" w:rsidP="00A60042">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8"/>
          <w:szCs w:val="28"/>
          <w:bdr w:val="none" w:sz="0" w:space="0" w:color="auto"/>
          <w:lang w:val="it-IT" w:eastAsia="it-IT"/>
        </w:rPr>
      </w:pPr>
      <w:r w:rsidRPr="0085579A">
        <w:rPr>
          <w:rFonts w:ascii="Spectral" w:eastAsia="Times New Roman" w:hAnsi="Spectral" w:cs="Arial"/>
          <w:b/>
          <w:bCs/>
          <w:sz w:val="28"/>
          <w:szCs w:val="28"/>
          <w:bdr w:val="none" w:sz="0" w:space="0" w:color="auto"/>
          <w:lang w:val="it-IT" w:eastAsia="it-IT"/>
        </w:rPr>
        <w:lastRenderedPageBreak/>
        <w:t>MOSTRA E CENTRO FESTIVAL</w:t>
      </w:r>
    </w:p>
    <w:p w14:paraId="715FA9B5"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5993CAEB" w14:textId="6AF719E2" w:rsidR="0085579A" w:rsidRP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proofErr w:type="spellStart"/>
      <w:r w:rsidRPr="0085579A">
        <w:rPr>
          <w:rFonts w:ascii="Spectral" w:eastAsia="Times New Roman" w:hAnsi="Spectral"/>
          <w:b/>
          <w:bCs/>
          <w:sz w:val="22"/>
          <w:szCs w:val="22"/>
          <w:bdr w:val="none" w:sz="0" w:space="0" w:color="auto"/>
          <w:lang w:val="it-IT" w:eastAsia="it-IT"/>
        </w:rPr>
        <w:t>Eblae</w:t>
      </w:r>
      <w:proofErr w:type="spellEnd"/>
      <w:r w:rsidRPr="0085579A">
        <w:rPr>
          <w:rFonts w:ascii="Spectral" w:eastAsia="Times New Roman" w:hAnsi="Spectral"/>
          <w:b/>
          <w:bCs/>
          <w:sz w:val="22"/>
          <w:szCs w:val="22"/>
          <w:bdr w:val="none" w:sz="0" w:space="0" w:color="auto"/>
          <w:lang w:val="it-IT" w:eastAsia="it-IT"/>
        </w:rPr>
        <w:t xml:space="preserve"> </w:t>
      </w:r>
      <w:proofErr w:type="spellStart"/>
      <w:r w:rsidRPr="0085579A">
        <w:rPr>
          <w:rFonts w:ascii="Spectral" w:eastAsia="Times New Roman" w:hAnsi="Spectral"/>
          <w:b/>
          <w:bCs/>
          <w:sz w:val="22"/>
          <w:szCs w:val="22"/>
          <w:bdr w:val="none" w:sz="0" w:space="0" w:color="auto"/>
          <w:lang w:val="it-IT" w:eastAsia="it-IT"/>
        </w:rPr>
        <w:t>Urbis</w:t>
      </w:r>
      <w:proofErr w:type="spellEnd"/>
      <w:r w:rsidRPr="0085579A">
        <w:rPr>
          <w:rFonts w:ascii="Spectral" w:eastAsia="Times New Roman" w:hAnsi="Spectral"/>
          <w:b/>
          <w:bCs/>
          <w:sz w:val="22"/>
          <w:szCs w:val="22"/>
          <w:bdr w:val="none" w:sz="0" w:space="0" w:color="auto"/>
          <w:lang w:val="it-IT" w:eastAsia="it-IT"/>
        </w:rPr>
        <w:t xml:space="preserve"> Forum</w:t>
      </w:r>
    </w:p>
    <w:p w14:paraId="698C1B43" w14:textId="15DC844C"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 xml:space="preserve">Spazi, geometrie, visioni per il centro festival di </w:t>
      </w:r>
      <w:proofErr w:type="spellStart"/>
      <w:r w:rsidRPr="0085579A">
        <w:rPr>
          <w:rFonts w:ascii="Spectral" w:eastAsia="Times New Roman" w:hAnsi="Spectral" w:cs="Arial"/>
          <w:sz w:val="22"/>
          <w:szCs w:val="22"/>
          <w:bdr w:val="none" w:sz="0" w:space="0" w:color="auto"/>
          <w:lang w:val="it-IT" w:eastAsia="it-IT"/>
        </w:rPr>
        <w:t>Ipercorpo</w:t>
      </w:r>
      <w:proofErr w:type="spellEnd"/>
      <w:r w:rsidRPr="0085579A">
        <w:rPr>
          <w:rFonts w:ascii="Spectral" w:eastAsia="Times New Roman" w:hAnsi="Spectral" w:cs="Arial"/>
          <w:sz w:val="22"/>
          <w:szCs w:val="22"/>
          <w:bdr w:val="none" w:sz="0" w:space="0" w:color="auto"/>
          <w:lang w:val="it-IT" w:eastAsia="it-IT"/>
        </w:rPr>
        <w:t xml:space="preserve">. EXATR e Ex GIL [mostra] </w:t>
      </w:r>
    </w:p>
    <w:p w14:paraId="19E6E5E6" w14:textId="47CC12CD"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EXATR | Tutti i giorni del Festival | Ore: 19.00 - 24.00</w:t>
      </w:r>
    </w:p>
    <w:p w14:paraId="250CE3A6"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a cura di: Università di Catania, Città di Ebla</w:t>
      </w:r>
    </w:p>
    <w:p w14:paraId="04C29C09"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62A6F35B" w14:textId="76E81D96"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 xml:space="preserve">Nell’ambito della Convenzione stipulata fra Città di Ebla e l’Università degli Studi di Catania sono stati sviluppati </w:t>
      </w:r>
      <w:proofErr w:type="spellStart"/>
      <w:r w:rsidRPr="0085579A">
        <w:rPr>
          <w:rFonts w:ascii="Spectral" w:eastAsia="Times New Roman" w:hAnsi="Spectral" w:cs="Arial"/>
          <w:sz w:val="22"/>
          <w:szCs w:val="22"/>
          <w:bdr w:val="none" w:sz="0" w:space="0" w:color="auto"/>
          <w:lang w:val="it-IT" w:eastAsia="it-IT"/>
        </w:rPr>
        <w:t>concept</w:t>
      </w:r>
      <w:proofErr w:type="spellEnd"/>
      <w:r w:rsidRPr="0085579A">
        <w:rPr>
          <w:rFonts w:ascii="Spectral" w:eastAsia="Times New Roman" w:hAnsi="Spectral" w:cs="Arial"/>
          <w:sz w:val="22"/>
          <w:szCs w:val="22"/>
          <w:bdr w:val="none" w:sz="0" w:space="0" w:color="auto"/>
          <w:lang w:val="it-IT" w:eastAsia="it-IT"/>
        </w:rPr>
        <w:t xml:space="preserve"> progettuali per </w:t>
      </w:r>
      <w:proofErr w:type="spellStart"/>
      <w:r w:rsidRPr="0085579A">
        <w:rPr>
          <w:rFonts w:ascii="Spectral" w:eastAsia="Times New Roman" w:hAnsi="Spectral" w:cs="Arial"/>
          <w:sz w:val="22"/>
          <w:szCs w:val="22"/>
          <w:bdr w:val="none" w:sz="0" w:space="0" w:color="auto"/>
          <w:lang w:val="it-IT" w:eastAsia="it-IT"/>
        </w:rPr>
        <w:t>Ipercorpo</w:t>
      </w:r>
      <w:proofErr w:type="spellEnd"/>
      <w:r w:rsidRPr="0085579A">
        <w:rPr>
          <w:rFonts w:ascii="Spectral" w:eastAsia="Times New Roman" w:hAnsi="Spectral" w:cs="Arial"/>
          <w:sz w:val="22"/>
          <w:szCs w:val="22"/>
          <w:bdr w:val="none" w:sz="0" w:space="0" w:color="auto"/>
          <w:lang w:val="it-IT" w:eastAsia="it-IT"/>
        </w:rPr>
        <w:t xml:space="preserve"> 2020 finalizzati alla realizzazione di elementi archi-tettonici temporanei di supporto alle attività del Festival e volumi destinati alla produzione di performance. L’elemento caratterizzante i progetti è l’uso della luce naturale controllata attraverso il riferimento ai parametri climatici locali e le possibili traduzioni degli effetti chiaroscurali nel sistema della luce artificiale.</w:t>
      </w:r>
      <w:r>
        <w:rPr>
          <w:rFonts w:ascii="Spectral" w:eastAsia="Times New Roman" w:hAnsi="Spectral" w:cs="Arial"/>
          <w:sz w:val="22"/>
          <w:szCs w:val="22"/>
          <w:bdr w:val="none" w:sz="0" w:space="0" w:color="auto"/>
          <w:lang w:val="it-IT" w:eastAsia="it-IT"/>
        </w:rPr>
        <w:t xml:space="preserve"> </w:t>
      </w:r>
      <w:r w:rsidRPr="0085579A">
        <w:rPr>
          <w:rFonts w:ascii="Spectral" w:eastAsia="Times New Roman" w:hAnsi="Spectral" w:cs="Arial"/>
          <w:sz w:val="22"/>
          <w:szCs w:val="22"/>
          <w:bdr w:val="none" w:sz="0" w:space="0" w:color="auto"/>
          <w:lang w:val="it-IT" w:eastAsia="it-IT"/>
        </w:rPr>
        <w:t>Le prime indicazioni progettuali sono state poi oggetto di approfondimento per la ricerca di soluzioni costruttive appropriate.</w:t>
      </w:r>
      <w:r>
        <w:rPr>
          <w:rFonts w:ascii="Spectral" w:eastAsia="Times New Roman" w:hAnsi="Spectral" w:cs="Arial"/>
          <w:sz w:val="22"/>
          <w:szCs w:val="22"/>
          <w:bdr w:val="none" w:sz="0" w:space="0" w:color="auto"/>
          <w:lang w:val="it-IT" w:eastAsia="it-IT"/>
        </w:rPr>
        <w:t xml:space="preserve"> </w:t>
      </w:r>
      <w:r w:rsidRPr="0085579A">
        <w:rPr>
          <w:rFonts w:ascii="Spectral" w:eastAsia="Times New Roman" w:hAnsi="Spectral" w:cs="Arial"/>
          <w:sz w:val="22"/>
          <w:szCs w:val="22"/>
          <w:bdr w:val="none" w:sz="0" w:space="0" w:color="auto"/>
          <w:lang w:val="it-IT" w:eastAsia="it-IT"/>
        </w:rPr>
        <w:t xml:space="preserve">Le soluzioni esecutive si basano sui principi della progettazione modulare; sistemi autoportanti, smontabili realizzano spazi fluidi e versatili, definiscono involucri a discontinuità controllata nel rapporto con gli elementi di contesto. La luce naturale, assunta come materiale dell’architettura, disegna pattern e </w:t>
      </w:r>
      <w:proofErr w:type="spellStart"/>
      <w:r w:rsidRPr="0085579A">
        <w:rPr>
          <w:rFonts w:ascii="Spectral" w:eastAsia="Times New Roman" w:hAnsi="Spectral" w:cs="Arial"/>
          <w:sz w:val="22"/>
          <w:szCs w:val="22"/>
          <w:bdr w:val="none" w:sz="0" w:space="0" w:color="auto"/>
          <w:lang w:val="it-IT" w:eastAsia="it-IT"/>
        </w:rPr>
        <w:t>texture</w:t>
      </w:r>
      <w:proofErr w:type="spellEnd"/>
      <w:r w:rsidRPr="0085579A">
        <w:rPr>
          <w:rFonts w:ascii="Spectral" w:eastAsia="Times New Roman" w:hAnsi="Spectral" w:cs="Arial"/>
          <w:sz w:val="22"/>
          <w:szCs w:val="22"/>
          <w:bdr w:val="none" w:sz="0" w:space="0" w:color="auto"/>
          <w:lang w:val="it-IT" w:eastAsia="it-IT"/>
        </w:rPr>
        <w:t xml:space="preserve">, si relaziona alla finitura superficiale. </w:t>
      </w:r>
      <w:proofErr w:type="spellStart"/>
      <w:r w:rsidRPr="0085579A">
        <w:rPr>
          <w:rFonts w:ascii="Spectral" w:eastAsia="Times New Roman" w:hAnsi="Spectral" w:cs="Arial"/>
          <w:sz w:val="22"/>
          <w:szCs w:val="22"/>
          <w:bdr w:val="none" w:sz="0" w:space="0" w:color="auto"/>
          <w:lang w:val="it-IT" w:eastAsia="it-IT"/>
        </w:rPr>
        <w:t>Microarchitetture</w:t>
      </w:r>
      <w:proofErr w:type="spellEnd"/>
      <w:r w:rsidRPr="0085579A">
        <w:rPr>
          <w:rFonts w:ascii="Spectral" w:eastAsia="Times New Roman" w:hAnsi="Spectral" w:cs="Arial"/>
          <w:sz w:val="22"/>
          <w:szCs w:val="22"/>
          <w:bdr w:val="none" w:sz="0" w:space="0" w:color="auto"/>
          <w:lang w:val="it-IT" w:eastAsia="it-IT"/>
        </w:rPr>
        <w:t xml:space="preserve"> con ruolo di motore per la scrittura scenica, dalla spazialità enfatizzata con la luce artificiale colorata, divengono osservatori della città e marker dell’evento. Saranno oggetti da agire all’esterno o all’interno, insieme al pubblico, costringendolo a viste parzializzate da asole o frame. La variazione cromatica delle fonti di luce artificiale enfatizza le superfici, modificando virtualmente la percezione dello spazio da parte del pubblico, agendo sul confine tra ciò che è e ciò che appare.</w:t>
      </w:r>
      <w:r>
        <w:rPr>
          <w:rFonts w:ascii="Spectral" w:eastAsia="Times New Roman" w:hAnsi="Spectral" w:cs="Arial"/>
          <w:sz w:val="22"/>
          <w:szCs w:val="22"/>
          <w:bdr w:val="none" w:sz="0" w:space="0" w:color="auto"/>
          <w:lang w:val="it-IT" w:eastAsia="it-IT"/>
        </w:rPr>
        <w:t xml:space="preserve"> </w:t>
      </w:r>
      <w:r w:rsidRPr="0085579A">
        <w:rPr>
          <w:rFonts w:ascii="Spectral" w:eastAsia="Times New Roman" w:hAnsi="Spectral" w:cs="Arial"/>
          <w:sz w:val="22"/>
          <w:szCs w:val="22"/>
          <w:bdr w:val="none" w:sz="0" w:space="0" w:color="auto"/>
          <w:lang w:val="it-IT" w:eastAsia="it-IT"/>
        </w:rPr>
        <w:t>Interessante è la sovrapposizione e la contaminazione di due “processi produttivi” tecnologicamente gestiti: il primo riguarda il prodotto architettonico, il secondo il prodotto performativo definibile immateriale.</w:t>
      </w:r>
      <w:r>
        <w:rPr>
          <w:rFonts w:ascii="Spectral" w:eastAsia="Times New Roman" w:hAnsi="Spectral" w:cs="Arial"/>
          <w:sz w:val="22"/>
          <w:szCs w:val="22"/>
          <w:bdr w:val="none" w:sz="0" w:space="0" w:color="auto"/>
          <w:lang w:val="it-IT" w:eastAsia="it-IT"/>
        </w:rPr>
        <w:t xml:space="preserve"> </w:t>
      </w:r>
    </w:p>
    <w:p w14:paraId="68612151" w14:textId="2F256416"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DEED220" w14:textId="77777777" w:rsidR="0085579A" w:rsidRP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b/>
          <w:bCs/>
          <w:sz w:val="22"/>
          <w:szCs w:val="22"/>
          <w:bdr w:val="none" w:sz="0" w:space="0" w:color="auto"/>
          <w:lang w:val="it-IT" w:eastAsia="it-IT"/>
        </w:rPr>
      </w:pPr>
      <w:r w:rsidRPr="0085579A">
        <w:rPr>
          <w:rFonts w:ascii="Spectral" w:eastAsia="Times New Roman" w:hAnsi="Spectral"/>
          <w:b/>
          <w:bCs/>
          <w:sz w:val="22"/>
          <w:szCs w:val="22"/>
          <w:bdr w:val="none" w:sz="0" w:space="0" w:color="auto"/>
          <w:lang w:val="it-IT" w:eastAsia="it-IT"/>
        </w:rPr>
        <w:t xml:space="preserve">Commento alla mostra </w:t>
      </w:r>
    </w:p>
    <w:p w14:paraId="1DFFE13B"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EXATR | 03 Ottobre | Ore: 10.30 - 12.30</w:t>
      </w:r>
    </w:p>
    <w:p w14:paraId="7C705279" w14:textId="77777777" w:rsidR="0085579A" w:rsidRP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Incontro con Francesca Castagneto e Vittorio Fiore</w:t>
      </w:r>
    </w:p>
    <w:p w14:paraId="487D6740"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70E363FC" w14:textId="24A8E7EB"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b/>
          <w:bCs/>
          <w:sz w:val="22"/>
          <w:szCs w:val="22"/>
          <w:bdr w:val="none" w:sz="0" w:space="0" w:color="auto"/>
          <w:lang w:val="it-IT" w:eastAsia="it-IT"/>
        </w:rPr>
        <w:t>Francesca Castagneto</w:t>
      </w:r>
      <w:r w:rsidRPr="0085579A">
        <w:rPr>
          <w:rFonts w:ascii="Spectral" w:eastAsia="Times New Roman" w:hAnsi="Spectral" w:cs="Arial"/>
          <w:sz w:val="22"/>
          <w:szCs w:val="22"/>
          <w:bdr w:val="none" w:sz="0" w:space="0" w:color="auto"/>
          <w:lang w:val="it-IT" w:eastAsia="it-IT"/>
        </w:rPr>
        <w:t xml:space="preserve">, architetto, </w:t>
      </w:r>
      <w:proofErr w:type="spellStart"/>
      <w:r w:rsidRPr="0085579A">
        <w:rPr>
          <w:rFonts w:ascii="Spectral" w:eastAsia="Times New Roman" w:hAnsi="Spectral" w:cs="Arial"/>
          <w:sz w:val="22"/>
          <w:szCs w:val="22"/>
          <w:bdr w:val="none" w:sz="0" w:space="0" w:color="auto"/>
          <w:lang w:val="it-IT" w:eastAsia="it-IT"/>
        </w:rPr>
        <w:t>PhD</w:t>
      </w:r>
      <w:proofErr w:type="spellEnd"/>
      <w:r w:rsidRPr="0085579A">
        <w:rPr>
          <w:rFonts w:ascii="Spectral" w:eastAsia="Times New Roman" w:hAnsi="Spectral" w:cs="Arial"/>
          <w:sz w:val="22"/>
          <w:szCs w:val="22"/>
          <w:bdr w:val="none" w:sz="0" w:space="0" w:color="auto"/>
          <w:lang w:val="it-IT" w:eastAsia="it-IT"/>
        </w:rPr>
        <w:t>, Professore Associato di Tecnologia dell’Architettura, insegna Progettazione Ambienta-le e Progettazione Esecutiva nel corso di laurea in Architettura dell’Università degli Studi di Catania. Svolge attività di ricerca nel campo delle tecnologie ambientali per il progetto di architettura, la riqualificazione dell’ambiente urbano e dello spazio abitativo degli edifici.</w:t>
      </w:r>
    </w:p>
    <w:p w14:paraId="17BAA798" w14:textId="77777777" w:rsidR="0085579A"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b/>
          <w:bCs/>
          <w:sz w:val="22"/>
          <w:szCs w:val="22"/>
          <w:bdr w:val="none" w:sz="0" w:space="0" w:color="auto"/>
          <w:lang w:val="it-IT" w:eastAsia="it-IT"/>
        </w:rPr>
        <w:t>Vittorio Fiore</w:t>
      </w:r>
      <w:r w:rsidRPr="0085579A">
        <w:rPr>
          <w:rFonts w:ascii="Spectral" w:eastAsia="Times New Roman" w:hAnsi="Spectral" w:cs="Arial"/>
          <w:sz w:val="22"/>
          <w:szCs w:val="22"/>
          <w:bdr w:val="none" w:sz="0" w:space="0" w:color="auto"/>
          <w:lang w:val="it-IT" w:eastAsia="it-IT"/>
        </w:rPr>
        <w:t xml:space="preserve">, architetto, </w:t>
      </w:r>
      <w:proofErr w:type="spellStart"/>
      <w:r w:rsidRPr="0085579A">
        <w:rPr>
          <w:rFonts w:ascii="Spectral" w:eastAsia="Times New Roman" w:hAnsi="Spectral" w:cs="Arial"/>
          <w:sz w:val="22"/>
          <w:szCs w:val="22"/>
          <w:bdr w:val="none" w:sz="0" w:space="0" w:color="auto"/>
          <w:lang w:val="it-IT" w:eastAsia="it-IT"/>
        </w:rPr>
        <w:t>PhD</w:t>
      </w:r>
      <w:proofErr w:type="spellEnd"/>
      <w:r w:rsidRPr="0085579A">
        <w:rPr>
          <w:rFonts w:ascii="Spectral" w:eastAsia="Times New Roman" w:hAnsi="Spectral" w:cs="Arial"/>
          <w:sz w:val="22"/>
          <w:szCs w:val="22"/>
          <w:bdr w:val="none" w:sz="0" w:space="0" w:color="auto"/>
          <w:lang w:val="it-IT" w:eastAsia="it-IT"/>
        </w:rPr>
        <w:t>, Professore Associato di Tecno-logia dell’Architettura, insegna Scenografia e tecnologie per la produzione teatrale e Forme dello spettacolo multimediale nel corso di laurea in Comunicazione della cultura e dello spettacolo dell’Università degli Studi di Catania. Svolge attività di ricerca nell’ambito delle strategie per il recupero di edifici teatrali, del trasferimento tecnologico nel linguaggio scenico contemporaneo.</w:t>
      </w:r>
    </w:p>
    <w:p w14:paraId="47B9DC26" w14:textId="77777777" w:rsidR="004B4611" w:rsidRPr="004B4611"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2"/>
          <w:szCs w:val="22"/>
          <w:bdr w:val="none" w:sz="0" w:space="0" w:color="auto"/>
          <w:lang w:val="it-IT" w:eastAsia="it-IT"/>
        </w:rPr>
      </w:pPr>
      <w:r w:rsidRPr="0085579A">
        <w:rPr>
          <w:rFonts w:ascii="Spectral" w:eastAsia="Times New Roman" w:hAnsi="Spectral"/>
          <w:b/>
          <w:bCs/>
          <w:sz w:val="22"/>
          <w:szCs w:val="22"/>
          <w:bdr w:val="none" w:sz="0" w:space="0" w:color="auto"/>
          <w:lang w:val="it-IT" w:eastAsia="it-IT"/>
        </w:rPr>
        <w:lastRenderedPageBreak/>
        <w:t>Centro Festival</w:t>
      </w:r>
    </w:p>
    <w:p w14:paraId="1ED952F8" w14:textId="5028AB68" w:rsidR="004B4611"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EXATR | Tutti i giorni del Festival</w:t>
      </w:r>
      <w:r w:rsidR="004B4611">
        <w:rPr>
          <w:rFonts w:ascii="Spectral" w:eastAsia="Times New Roman" w:hAnsi="Spectral" w:cs="Arial"/>
          <w:sz w:val="22"/>
          <w:szCs w:val="22"/>
          <w:bdr w:val="none" w:sz="0" w:space="0" w:color="auto"/>
          <w:lang w:val="it-IT" w:eastAsia="it-IT"/>
        </w:rPr>
        <w:t xml:space="preserve"> | </w:t>
      </w:r>
      <w:r w:rsidRPr="0085579A">
        <w:rPr>
          <w:rFonts w:ascii="Spectral" w:eastAsia="Times New Roman" w:hAnsi="Spectral" w:cs="Arial"/>
          <w:sz w:val="22"/>
          <w:szCs w:val="22"/>
          <w:bdr w:val="none" w:sz="0" w:space="0" w:color="auto"/>
          <w:lang w:val="it-IT" w:eastAsia="it-IT"/>
        </w:rPr>
        <w:t>Ore: 19.00 - 24.00</w:t>
      </w:r>
    </w:p>
    <w:p w14:paraId="3773C332" w14:textId="77777777" w:rsidR="004B4611" w:rsidRDefault="004B4611"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84C12C1" w14:textId="77777777" w:rsidR="004B4611"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 xml:space="preserve">Area ristoro: </w:t>
      </w:r>
      <w:proofErr w:type="spellStart"/>
      <w:r w:rsidRPr="0085579A">
        <w:rPr>
          <w:rFonts w:ascii="Spectral" w:eastAsia="Times New Roman" w:hAnsi="Spectral" w:cs="Arial"/>
          <w:sz w:val="22"/>
          <w:szCs w:val="22"/>
          <w:bdr w:val="none" w:sz="0" w:space="0" w:color="auto"/>
          <w:lang w:val="it-IT" w:eastAsia="it-IT"/>
        </w:rPr>
        <w:t>Food</w:t>
      </w:r>
      <w:proofErr w:type="spellEnd"/>
      <w:r w:rsidRPr="0085579A">
        <w:rPr>
          <w:rFonts w:ascii="Spectral" w:eastAsia="Times New Roman" w:hAnsi="Spectral" w:cs="Arial"/>
          <w:sz w:val="22"/>
          <w:szCs w:val="22"/>
          <w:bdr w:val="none" w:sz="0" w:space="0" w:color="auto"/>
          <w:lang w:val="it-IT" w:eastAsia="it-IT"/>
        </w:rPr>
        <w:t xml:space="preserve"> Truck</w:t>
      </w:r>
      <w:r w:rsidR="004B4611">
        <w:rPr>
          <w:rFonts w:ascii="Spectral" w:eastAsia="Times New Roman" w:hAnsi="Spectral" w:cs="Arial"/>
          <w:sz w:val="22"/>
          <w:szCs w:val="22"/>
          <w:bdr w:val="none" w:sz="0" w:space="0" w:color="auto"/>
          <w:lang w:val="it-IT" w:eastAsia="it-IT"/>
        </w:rPr>
        <w:t xml:space="preserve"> </w:t>
      </w:r>
    </w:p>
    <w:p w14:paraId="1E5C3D5E" w14:textId="23ACD3F5" w:rsidR="004B4611" w:rsidRDefault="0085579A"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Wine Bar a cura di: Poderi Dal Nespoli</w:t>
      </w:r>
    </w:p>
    <w:p w14:paraId="6526FC60" w14:textId="77777777" w:rsidR="004B4611" w:rsidRDefault="004B4611" w:rsidP="0085579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E7B60BD" w14:textId="1CB269FD" w:rsidR="0085579A" w:rsidRDefault="0085579A" w:rsidP="004B461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r w:rsidRPr="0085579A">
        <w:rPr>
          <w:rFonts w:ascii="Spectral" w:eastAsia="Times New Roman" w:hAnsi="Spectral" w:cs="Arial"/>
          <w:sz w:val="22"/>
          <w:szCs w:val="22"/>
          <w:bdr w:val="none" w:sz="0" w:space="0" w:color="auto"/>
          <w:lang w:val="it-IT" w:eastAsia="it-IT"/>
        </w:rPr>
        <w:t xml:space="preserve">Il ritorno del festival negli spazi di EXATR, in una condizione ancora </w:t>
      </w:r>
      <w:proofErr w:type="gramStart"/>
      <w:r w:rsidRPr="0085579A">
        <w:rPr>
          <w:rFonts w:ascii="Spectral" w:eastAsia="Times New Roman" w:hAnsi="Spectral" w:cs="Arial"/>
          <w:sz w:val="22"/>
          <w:szCs w:val="22"/>
          <w:bdr w:val="none" w:sz="0" w:space="0" w:color="auto"/>
          <w:lang w:val="it-IT" w:eastAsia="it-IT"/>
        </w:rPr>
        <w:t>un volta</w:t>
      </w:r>
      <w:proofErr w:type="gramEnd"/>
      <w:r w:rsidRPr="0085579A">
        <w:rPr>
          <w:rFonts w:ascii="Spectral" w:eastAsia="Times New Roman" w:hAnsi="Spectral" w:cs="Arial"/>
          <w:sz w:val="22"/>
          <w:szCs w:val="22"/>
          <w:bdr w:val="none" w:sz="0" w:space="0" w:color="auto"/>
          <w:lang w:val="it-IT" w:eastAsia="it-IT"/>
        </w:rPr>
        <w:t xml:space="preserve"> inedita per via delle restrizioni </w:t>
      </w:r>
      <w:proofErr w:type="spellStart"/>
      <w:r w:rsidRPr="0085579A">
        <w:rPr>
          <w:rFonts w:ascii="Spectral" w:eastAsia="Times New Roman" w:hAnsi="Spectral" w:cs="Arial"/>
          <w:sz w:val="22"/>
          <w:szCs w:val="22"/>
          <w:bdr w:val="none" w:sz="0" w:space="0" w:color="auto"/>
          <w:lang w:val="it-IT" w:eastAsia="it-IT"/>
        </w:rPr>
        <w:t>Covid</w:t>
      </w:r>
      <w:proofErr w:type="spellEnd"/>
      <w:r w:rsidRPr="0085579A">
        <w:rPr>
          <w:rFonts w:ascii="Spectral" w:eastAsia="Times New Roman" w:hAnsi="Spectral" w:cs="Arial"/>
          <w:sz w:val="22"/>
          <w:szCs w:val="22"/>
          <w:bdr w:val="none" w:sz="0" w:space="0" w:color="auto"/>
          <w:lang w:val="it-IT" w:eastAsia="it-IT"/>
        </w:rPr>
        <w:t xml:space="preserve"> e dell’imminente cantiere per i lavori di ristruttura-zione che interessano una parte dell’area, viene sancito da un diverso modo di abitare gli spazi stessi che saranno aperti al pubblico in ogni giornata del festival fin dal primo pomeriggio. Possiamo dunque parlare di un villaggio, un luogo abitabile – all’aperto ma protetto dalla pioggia – da un numero esiguo di persone che si in-contrano e operano in maniera condivisa in un tempo disteso. Non mancheranno lo spazio </w:t>
      </w:r>
      <w:proofErr w:type="spellStart"/>
      <w:r w:rsidRPr="0085579A">
        <w:rPr>
          <w:rFonts w:ascii="Spectral" w:eastAsia="Times New Roman" w:hAnsi="Spectral" w:cs="Arial"/>
          <w:sz w:val="22"/>
          <w:szCs w:val="22"/>
          <w:bdr w:val="none" w:sz="0" w:space="0" w:color="auto"/>
          <w:lang w:val="it-IT" w:eastAsia="it-IT"/>
        </w:rPr>
        <w:t>wine</w:t>
      </w:r>
      <w:proofErr w:type="spellEnd"/>
      <w:r w:rsidRPr="0085579A">
        <w:rPr>
          <w:rFonts w:ascii="Spectral" w:eastAsia="Times New Roman" w:hAnsi="Spectral" w:cs="Arial"/>
          <w:sz w:val="22"/>
          <w:szCs w:val="22"/>
          <w:bdr w:val="none" w:sz="0" w:space="0" w:color="auto"/>
          <w:lang w:val="it-IT" w:eastAsia="it-IT"/>
        </w:rPr>
        <w:t xml:space="preserve"> bar di Poderi dal Nespoli e il </w:t>
      </w:r>
      <w:proofErr w:type="spellStart"/>
      <w:r w:rsidRPr="0085579A">
        <w:rPr>
          <w:rFonts w:ascii="Spectral" w:eastAsia="Times New Roman" w:hAnsi="Spectral" w:cs="Arial"/>
          <w:sz w:val="22"/>
          <w:szCs w:val="22"/>
          <w:bdr w:val="none" w:sz="0" w:space="0" w:color="auto"/>
          <w:lang w:val="it-IT" w:eastAsia="it-IT"/>
        </w:rPr>
        <w:t>food</w:t>
      </w:r>
      <w:proofErr w:type="spellEnd"/>
      <w:r w:rsidRPr="0085579A">
        <w:rPr>
          <w:rFonts w:ascii="Spectral" w:eastAsia="Times New Roman" w:hAnsi="Spectral" w:cs="Arial"/>
          <w:sz w:val="22"/>
          <w:szCs w:val="22"/>
          <w:bdr w:val="none" w:sz="0" w:space="0" w:color="auto"/>
          <w:lang w:val="it-IT" w:eastAsia="it-IT"/>
        </w:rPr>
        <w:t xml:space="preserve"> truck in orario serale, come da tradizione degli ultimi anni.</w:t>
      </w:r>
    </w:p>
    <w:p w14:paraId="0398D678" w14:textId="278DF222" w:rsidR="00C71840" w:rsidRDefault="00C71840" w:rsidP="004B4611">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0B8EB8E7" w14:textId="77777777" w:rsidR="00C71840" w:rsidRDefault="00C71840" w:rsidP="004B4611">
      <w:pPr>
        <w:pBdr>
          <w:top w:val="none" w:sz="0" w:space="0" w:color="auto"/>
          <w:left w:val="none" w:sz="0" w:space="0" w:color="auto"/>
          <w:bottom w:val="single" w:sz="12" w:space="1" w:color="auto"/>
          <w:right w:val="none" w:sz="0" w:space="0" w:color="auto"/>
          <w:between w:val="none" w:sz="0" w:space="0" w:color="auto"/>
          <w:bar w:val="none" w:sz="0" w:color="auto"/>
        </w:pBdr>
        <w:jc w:val="both"/>
        <w:rPr>
          <w:rFonts w:ascii="Spectral" w:eastAsia="Times New Roman" w:hAnsi="Spectral" w:cs="Arial"/>
          <w:sz w:val="22"/>
          <w:szCs w:val="22"/>
          <w:bdr w:val="none" w:sz="0" w:space="0" w:color="auto"/>
          <w:lang w:val="it-IT" w:eastAsia="it-IT"/>
        </w:rPr>
      </w:pPr>
    </w:p>
    <w:p w14:paraId="5B214CD8" w14:textId="77777777" w:rsidR="00C71840" w:rsidRPr="0085579A" w:rsidRDefault="00C71840" w:rsidP="004B461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Spectral" w:eastAsia="Times New Roman" w:hAnsi="Spectral"/>
          <w:sz w:val="22"/>
          <w:szCs w:val="22"/>
          <w:bdr w:val="none" w:sz="0" w:space="0" w:color="auto"/>
          <w:lang w:val="it-IT" w:eastAsia="it-IT"/>
        </w:rPr>
      </w:pPr>
    </w:p>
    <w:p w14:paraId="48F14F72" w14:textId="30D93754" w:rsidR="00FE24AA" w:rsidRDefault="00FE24AA">
      <w:pPr>
        <w:rPr>
          <w:rFonts w:ascii="Spectral" w:hAnsi="Spectral" w:cs="Calibri"/>
          <w:color w:val="00000A"/>
          <w:sz w:val="22"/>
          <w:szCs w:val="22"/>
          <w:u w:color="00000A"/>
          <w:shd w:val="clear" w:color="auto" w:fill="FFFFFF"/>
          <w:lang w:val="it-IT" w:eastAsia="it-IT"/>
          <w14:textOutline w14:w="0" w14:cap="flat" w14:cmpd="sng" w14:algn="ctr">
            <w14:noFill/>
            <w14:prstDash w14:val="solid"/>
            <w14:bevel/>
          </w14:textOutline>
        </w:rPr>
      </w:pPr>
      <w:r w:rsidRPr="00107F34">
        <w:rPr>
          <w:rFonts w:ascii="Spectral" w:hAnsi="Spectral" w:cs="Calibri"/>
          <w:color w:val="00000A"/>
          <w:u w:color="00000A"/>
          <w:shd w:val="clear" w:color="auto" w:fill="FFFFFF"/>
          <w:lang w:val="it-IT"/>
        </w:rPr>
        <w:br w:type="page"/>
      </w:r>
    </w:p>
    <w:p w14:paraId="1DE95151" w14:textId="43484294"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8"/>
          <w:szCs w:val="28"/>
          <w:bdr w:val="none" w:sz="0" w:space="0" w:color="auto"/>
          <w:lang w:val="it-IT" w:eastAsia="it-IT"/>
        </w:rPr>
      </w:pPr>
      <w:r>
        <w:rPr>
          <w:rFonts w:ascii="Spectral" w:eastAsia="Times New Roman" w:hAnsi="Spectral"/>
          <w:b/>
          <w:bCs/>
          <w:sz w:val="28"/>
          <w:szCs w:val="28"/>
          <w:bdr w:val="none" w:sz="0" w:space="0" w:color="auto"/>
          <w:lang w:val="it-IT" w:eastAsia="it-IT"/>
        </w:rPr>
        <w:lastRenderedPageBreak/>
        <w:t>CREDITI</w:t>
      </w:r>
    </w:p>
    <w:p w14:paraId="462F086C"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8"/>
          <w:szCs w:val="28"/>
          <w:bdr w:val="none" w:sz="0" w:space="0" w:color="auto"/>
          <w:lang w:val="it-IT" w:eastAsia="it-IT"/>
        </w:rPr>
      </w:pPr>
    </w:p>
    <w:p w14:paraId="2A052462" w14:textId="25BD5D1B"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74045D">
        <w:rPr>
          <w:rFonts w:ascii="Spectral" w:eastAsia="Times New Roman" w:hAnsi="Spectral"/>
          <w:b/>
          <w:bCs/>
          <w:sz w:val="22"/>
          <w:szCs w:val="22"/>
          <w:bdr w:val="none" w:sz="0" w:space="0" w:color="auto"/>
          <w:lang w:val="it-IT" w:eastAsia="it-IT"/>
        </w:rPr>
        <w:t>Un progetto di:</w:t>
      </w:r>
      <w:r w:rsidRPr="00727941">
        <w:rPr>
          <w:rFonts w:ascii="Spectral" w:eastAsia="Times New Roman" w:hAnsi="Spectral"/>
          <w:sz w:val="22"/>
          <w:szCs w:val="22"/>
          <w:bdr w:val="none" w:sz="0" w:space="0" w:color="auto"/>
          <w:lang w:val="it-IT" w:eastAsia="it-IT"/>
        </w:rPr>
        <w:t xml:space="preserve"> Città di Ebla</w:t>
      </w:r>
    </w:p>
    <w:p w14:paraId="6CA9934C" w14:textId="49123E5A"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74045D">
        <w:rPr>
          <w:rFonts w:ascii="Spectral" w:eastAsia="Times New Roman" w:hAnsi="Spectral"/>
          <w:b/>
          <w:bCs/>
          <w:sz w:val="22"/>
          <w:szCs w:val="22"/>
          <w:bdr w:val="none" w:sz="0" w:space="0" w:color="auto"/>
          <w:lang w:val="it-IT" w:eastAsia="it-IT"/>
        </w:rPr>
        <w:t>Con il contributo di:</w:t>
      </w:r>
      <w:r w:rsidRPr="00727941">
        <w:rPr>
          <w:rFonts w:ascii="Spectral" w:eastAsia="Times New Roman" w:hAnsi="Spectral"/>
          <w:sz w:val="22"/>
          <w:szCs w:val="22"/>
          <w:bdr w:val="none" w:sz="0" w:space="0" w:color="auto"/>
          <w:lang w:val="it-IT" w:eastAsia="it-IT"/>
        </w:rPr>
        <w:t xml:space="preserve"> MIBACT, Regione Emilia-Romagna, Comune di Forlì, Fondazione Cassa dei Risparmi di Forlì e della Romagna</w:t>
      </w:r>
    </w:p>
    <w:p w14:paraId="5BEEF137" w14:textId="3E242840"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74045D">
        <w:rPr>
          <w:rFonts w:ascii="Spectral" w:eastAsia="Times New Roman" w:hAnsi="Spectral"/>
          <w:b/>
          <w:bCs/>
          <w:sz w:val="22"/>
          <w:szCs w:val="22"/>
          <w:bdr w:val="none" w:sz="0" w:space="0" w:color="auto"/>
          <w:lang w:val="it-IT" w:eastAsia="it-IT"/>
        </w:rPr>
        <w:t>In collaborazione con:</w:t>
      </w:r>
      <w:r w:rsidRPr="00727941">
        <w:rPr>
          <w:rFonts w:ascii="Spectral" w:eastAsia="Times New Roman" w:hAnsi="Spectral"/>
          <w:sz w:val="22"/>
          <w:szCs w:val="22"/>
          <w:bdr w:val="none" w:sz="0" w:space="0" w:color="auto"/>
          <w:lang w:val="it-IT" w:eastAsia="it-IT"/>
        </w:rPr>
        <w:t xml:space="preserve"> Romagna Acque – Società delle Fonti, Università degli Studi Catania, EXATR, Spazi Indecisi, </w:t>
      </w:r>
      <w:proofErr w:type="spellStart"/>
      <w:r w:rsidRPr="00727941">
        <w:rPr>
          <w:rFonts w:ascii="Spectral" w:eastAsia="Times New Roman" w:hAnsi="Spectral"/>
          <w:sz w:val="22"/>
          <w:szCs w:val="22"/>
          <w:bdr w:val="none" w:sz="0" w:space="0" w:color="auto"/>
          <w:lang w:val="it-IT" w:eastAsia="it-IT"/>
        </w:rPr>
        <w:t>Forlì.Soglie</w:t>
      </w:r>
      <w:proofErr w:type="spellEnd"/>
    </w:p>
    <w:p w14:paraId="2C59E31E" w14:textId="78A2096B"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74045D">
        <w:rPr>
          <w:rFonts w:ascii="Spectral" w:eastAsia="Times New Roman" w:hAnsi="Spectral"/>
          <w:b/>
          <w:bCs/>
          <w:sz w:val="22"/>
          <w:szCs w:val="22"/>
          <w:bdr w:val="none" w:sz="0" w:space="0" w:color="auto"/>
          <w:lang w:val="it-IT" w:eastAsia="it-IT"/>
        </w:rPr>
        <w:t>Da 15 anni insieme a:</w:t>
      </w:r>
      <w:r w:rsidRPr="00727941">
        <w:rPr>
          <w:rFonts w:ascii="Spectral" w:eastAsia="Times New Roman" w:hAnsi="Spectral"/>
          <w:sz w:val="22"/>
          <w:szCs w:val="22"/>
          <w:bdr w:val="none" w:sz="0" w:space="0" w:color="auto"/>
          <w:lang w:val="it-IT" w:eastAsia="it-IT"/>
        </w:rPr>
        <w:t xml:space="preserve"> Poderi dal Nespoli</w:t>
      </w:r>
    </w:p>
    <w:p w14:paraId="7B504095" w14:textId="1562FD3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74045D">
        <w:rPr>
          <w:rFonts w:ascii="Spectral" w:eastAsia="Times New Roman" w:hAnsi="Spectral"/>
          <w:b/>
          <w:bCs/>
          <w:sz w:val="22"/>
          <w:szCs w:val="22"/>
          <w:bdr w:val="none" w:sz="0" w:space="0" w:color="auto"/>
          <w:lang w:val="it-IT" w:eastAsia="it-IT"/>
        </w:rPr>
        <w:t>Con il contributo di:</w:t>
      </w:r>
      <w:r w:rsidRPr="00727941">
        <w:rPr>
          <w:rFonts w:ascii="Spectral" w:eastAsia="Times New Roman" w:hAnsi="Spectral"/>
          <w:sz w:val="22"/>
          <w:szCs w:val="22"/>
          <w:bdr w:val="none" w:sz="0" w:space="0" w:color="auto"/>
          <w:lang w:val="it-IT" w:eastAsia="it-IT"/>
        </w:rPr>
        <w:t xml:space="preserve"> </w:t>
      </w:r>
      <w:proofErr w:type="spellStart"/>
      <w:r w:rsidRPr="00727941">
        <w:rPr>
          <w:rFonts w:ascii="Spectral" w:eastAsia="Times New Roman" w:hAnsi="Spectral"/>
          <w:sz w:val="22"/>
          <w:szCs w:val="22"/>
          <w:bdr w:val="none" w:sz="0" w:space="0" w:color="auto"/>
          <w:lang w:val="it-IT" w:eastAsia="it-IT"/>
        </w:rPr>
        <w:t>Maxisald</w:t>
      </w:r>
      <w:proofErr w:type="spellEnd"/>
    </w:p>
    <w:p w14:paraId="1198E2A0" w14:textId="77777777"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p>
    <w:p w14:paraId="3A6689D2" w14:textId="77777777"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Direzione generale:</w:t>
      </w:r>
      <w:r w:rsidRPr="00727941">
        <w:rPr>
          <w:rFonts w:ascii="Spectral" w:eastAsia="Times New Roman" w:hAnsi="Spectral" w:cs="Arial"/>
          <w:sz w:val="22"/>
          <w:szCs w:val="22"/>
          <w:bdr w:val="none" w:sz="0" w:space="0" w:color="auto"/>
          <w:lang w:val="it-IT" w:eastAsia="it-IT"/>
        </w:rPr>
        <w:t xml:space="preserve"> Claudio Angelini</w:t>
      </w:r>
    </w:p>
    <w:p w14:paraId="6C5C9C1F" w14:textId="36FF39AD"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Teatro e danza a cura di:</w:t>
      </w:r>
      <w:r w:rsidRPr="00727941">
        <w:rPr>
          <w:rFonts w:ascii="Spectral" w:eastAsia="Times New Roman" w:hAnsi="Spectral" w:cs="Arial"/>
          <w:sz w:val="22"/>
          <w:szCs w:val="22"/>
          <w:bdr w:val="none" w:sz="0" w:space="0" w:color="auto"/>
          <w:lang w:val="it-IT" w:eastAsia="it-IT"/>
        </w:rPr>
        <w:t xml:space="preserve"> Claudio Angelini, Mara Serina</w:t>
      </w:r>
      <w:r>
        <w:rPr>
          <w:rFonts w:ascii="Spectral" w:eastAsia="Times New Roman" w:hAnsi="Spectral" w:cs="Arial"/>
          <w:sz w:val="22"/>
          <w:szCs w:val="22"/>
          <w:bdr w:val="none" w:sz="0" w:space="0" w:color="auto"/>
          <w:lang w:val="it-IT" w:eastAsia="it-IT"/>
        </w:rPr>
        <w:t xml:space="preserve"> </w:t>
      </w:r>
      <w:r w:rsidRPr="00727941">
        <w:rPr>
          <w:rFonts w:ascii="Spectral" w:eastAsia="Times New Roman" w:hAnsi="Spectral" w:cs="Arial"/>
          <w:b/>
          <w:bCs/>
          <w:sz w:val="22"/>
          <w:szCs w:val="22"/>
          <w:bdr w:val="none" w:sz="0" w:space="0" w:color="auto"/>
          <w:lang w:val="it-IT" w:eastAsia="it-IT"/>
        </w:rPr>
        <w:t>con la collaborazione di:</w:t>
      </w:r>
      <w:r w:rsidRPr="00727941">
        <w:rPr>
          <w:rFonts w:ascii="Spectral" w:eastAsia="Times New Roman" w:hAnsi="Spectral" w:cs="Arial"/>
          <w:sz w:val="22"/>
          <w:szCs w:val="22"/>
          <w:bdr w:val="none" w:sz="0" w:space="0" w:color="auto"/>
          <w:lang w:val="it-IT" w:eastAsia="it-IT"/>
        </w:rPr>
        <w:t xml:space="preserve"> Valentina Bravetti</w:t>
      </w:r>
    </w:p>
    <w:p w14:paraId="70605B67" w14:textId="77777777"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Musica a cura di:</w:t>
      </w:r>
      <w:r w:rsidRPr="00727941">
        <w:rPr>
          <w:rFonts w:ascii="Spectral" w:eastAsia="Times New Roman" w:hAnsi="Spectral" w:cs="Arial"/>
          <w:sz w:val="22"/>
          <w:szCs w:val="22"/>
          <w:bdr w:val="none" w:sz="0" w:space="0" w:color="auto"/>
          <w:lang w:val="it-IT" w:eastAsia="it-IT"/>
        </w:rPr>
        <w:t xml:space="preserve"> Davide Fabbri, Elisa Gandini</w:t>
      </w:r>
    </w:p>
    <w:p w14:paraId="194CFDC5" w14:textId="78546DBF"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Arte Contemporanea a cura di:</w:t>
      </w:r>
      <w:r w:rsidRPr="00727941">
        <w:rPr>
          <w:rFonts w:ascii="Spectral" w:eastAsia="Times New Roman" w:hAnsi="Spectral" w:cs="Arial"/>
          <w:sz w:val="22"/>
          <w:szCs w:val="22"/>
          <w:bdr w:val="none" w:sz="0" w:space="0" w:color="auto"/>
          <w:lang w:val="it-IT" w:eastAsia="it-IT"/>
        </w:rPr>
        <w:t xml:space="preserve"> Davide Ferri</w:t>
      </w:r>
      <w:r>
        <w:rPr>
          <w:rFonts w:ascii="Spectral" w:eastAsia="Times New Roman" w:hAnsi="Spectral" w:cs="Arial"/>
          <w:sz w:val="22"/>
          <w:szCs w:val="22"/>
          <w:bdr w:val="none" w:sz="0" w:space="0" w:color="auto"/>
          <w:lang w:val="it-IT" w:eastAsia="it-IT"/>
        </w:rPr>
        <w:t xml:space="preserve"> </w:t>
      </w:r>
      <w:r w:rsidRPr="00727941">
        <w:rPr>
          <w:rFonts w:ascii="Spectral" w:eastAsia="Times New Roman" w:hAnsi="Spectral" w:cs="Arial"/>
          <w:b/>
          <w:bCs/>
          <w:sz w:val="22"/>
          <w:szCs w:val="22"/>
          <w:bdr w:val="none" w:sz="0" w:space="0" w:color="auto"/>
          <w:lang w:val="it-IT" w:eastAsia="it-IT"/>
        </w:rPr>
        <w:t xml:space="preserve">con </w:t>
      </w:r>
      <w:r w:rsidRPr="0074045D">
        <w:rPr>
          <w:rFonts w:ascii="Spectral" w:eastAsia="Times New Roman" w:hAnsi="Spectral" w:cs="Arial"/>
          <w:b/>
          <w:bCs/>
          <w:sz w:val="22"/>
          <w:szCs w:val="22"/>
          <w:bdr w:val="none" w:sz="0" w:space="0" w:color="auto"/>
          <w:lang w:val="it-IT" w:eastAsia="it-IT"/>
        </w:rPr>
        <w:t>l</w:t>
      </w:r>
      <w:r w:rsidRPr="00727941">
        <w:rPr>
          <w:rFonts w:ascii="Spectral" w:eastAsia="Times New Roman" w:hAnsi="Spectral" w:cs="Arial"/>
          <w:b/>
          <w:bCs/>
          <w:sz w:val="22"/>
          <w:szCs w:val="22"/>
          <w:bdr w:val="none" w:sz="0" w:space="0" w:color="auto"/>
          <w:lang w:val="it-IT" w:eastAsia="it-IT"/>
        </w:rPr>
        <w:t xml:space="preserve">a </w:t>
      </w:r>
      <w:r w:rsidRPr="0074045D">
        <w:rPr>
          <w:rFonts w:ascii="Spectral" w:eastAsia="Times New Roman" w:hAnsi="Spectral" w:cs="Arial"/>
          <w:b/>
          <w:bCs/>
          <w:sz w:val="22"/>
          <w:szCs w:val="22"/>
          <w:bdr w:val="none" w:sz="0" w:space="0" w:color="auto"/>
          <w:lang w:val="it-IT" w:eastAsia="it-IT"/>
        </w:rPr>
        <w:t>c</w:t>
      </w:r>
      <w:r w:rsidRPr="00727941">
        <w:rPr>
          <w:rFonts w:ascii="Spectral" w:eastAsia="Times New Roman" w:hAnsi="Spectral" w:cs="Arial"/>
          <w:b/>
          <w:bCs/>
          <w:sz w:val="22"/>
          <w:szCs w:val="22"/>
          <w:bdr w:val="none" w:sz="0" w:space="0" w:color="auto"/>
          <w:lang w:val="it-IT" w:eastAsia="it-IT"/>
        </w:rPr>
        <w:t>ollaborazione di:</w:t>
      </w:r>
      <w:r w:rsidRPr="00727941">
        <w:rPr>
          <w:rFonts w:ascii="Spectral" w:eastAsia="Times New Roman" w:hAnsi="Spectral" w:cs="Arial"/>
          <w:sz w:val="22"/>
          <w:szCs w:val="22"/>
          <w:bdr w:val="none" w:sz="0" w:space="0" w:color="auto"/>
          <w:lang w:val="it-IT" w:eastAsia="it-IT"/>
        </w:rPr>
        <w:t xml:space="preserve"> </w:t>
      </w:r>
      <w:proofErr w:type="spellStart"/>
      <w:r w:rsidRPr="00727941">
        <w:rPr>
          <w:rFonts w:ascii="Spectral" w:eastAsia="Times New Roman" w:hAnsi="Spectral" w:cs="Arial"/>
          <w:sz w:val="22"/>
          <w:szCs w:val="22"/>
          <w:bdr w:val="none" w:sz="0" w:space="0" w:color="auto"/>
          <w:lang w:val="it-IT" w:eastAsia="it-IT"/>
        </w:rPr>
        <w:t>Miral</w:t>
      </w:r>
      <w:proofErr w:type="spellEnd"/>
      <w:r w:rsidRPr="00727941">
        <w:rPr>
          <w:rFonts w:ascii="Spectral" w:eastAsia="Times New Roman" w:hAnsi="Spectral" w:cs="Arial"/>
          <w:sz w:val="22"/>
          <w:szCs w:val="22"/>
          <w:bdr w:val="none" w:sz="0" w:space="0" w:color="auto"/>
          <w:lang w:val="it-IT" w:eastAsia="it-IT"/>
        </w:rPr>
        <w:t xml:space="preserve"> Rivalta</w:t>
      </w:r>
    </w:p>
    <w:p w14:paraId="6FCC4126" w14:textId="4912F7E3"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 xml:space="preserve">IPP – </w:t>
      </w:r>
      <w:proofErr w:type="spellStart"/>
      <w:r w:rsidRPr="00727941">
        <w:rPr>
          <w:rFonts w:ascii="Spectral" w:eastAsia="Times New Roman" w:hAnsi="Spectral" w:cs="Arial"/>
          <w:b/>
          <w:bCs/>
          <w:sz w:val="22"/>
          <w:szCs w:val="22"/>
          <w:bdr w:val="none" w:sz="0" w:space="0" w:color="auto"/>
          <w:lang w:val="it-IT" w:eastAsia="it-IT"/>
        </w:rPr>
        <w:t>Italian</w:t>
      </w:r>
      <w:proofErr w:type="spellEnd"/>
      <w:r w:rsidRPr="00727941">
        <w:rPr>
          <w:rFonts w:ascii="Spectral" w:eastAsia="Times New Roman" w:hAnsi="Spectral" w:cs="Arial"/>
          <w:b/>
          <w:bCs/>
          <w:sz w:val="22"/>
          <w:szCs w:val="22"/>
          <w:bdr w:val="none" w:sz="0" w:space="0" w:color="auto"/>
          <w:lang w:val="it-IT" w:eastAsia="it-IT"/>
        </w:rPr>
        <w:t xml:space="preserve"> Performance Platform e </w:t>
      </w:r>
      <w:proofErr w:type="spellStart"/>
      <w:r w:rsidRPr="00727941">
        <w:rPr>
          <w:rFonts w:ascii="Spectral" w:eastAsia="Times New Roman" w:hAnsi="Spectral" w:cs="Arial"/>
          <w:b/>
          <w:bCs/>
          <w:sz w:val="22"/>
          <w:szCs w:val="22"/>
          <w:bdr w:val="none" w:sz="0" w:space="0" w:color="auto"/>
          <w:lang w:val="it-IT" w:eastAsia="it-IT"/>
        </w:rPr>
        <w:t>Masterclass</w:t>
      </w:r>
      <w:proofErr w:type="spellEnd"/>
      <w:r w:rsidRPr="00727941">
        <w:rPr>
          <w:rFonts w:ascii="Spectral" w:eastAsia="Times New Roman" w:hAnsi="Spectral" w:cs="Arial"/>
          <w:b/>
          <w:bCs/>
          <w:sz w:val="22"/>
          <w:szCs w:val="22"/>
          <w:bdr w:val="none" w:sz="0" w:space="0" w:color="auto"/>
          <w:lang w:val="it-IT" w:eastAsia="it-IT"/>
        </w:rPr>
        <w:t xml:space="preserve"> “Scena Europa” a cura di:</w:t>
      </w:r>
      <w:r w:rsidRPr="00727941">
        <w:rPr>
          <w:rFonts w:ascii="Spectral" w:eastAsia="Times New Roman" w:hAnsi="Spectral" w:cs="Arial"/>
          <w:sz w:val="22"/>
          <w:szCs w:val="22"/>
          <w:bdr w:val="none" w:sz="0" w:space="0" w:color="auto"/>
          <w:lang w:val="it-IT" w:eastAsia="it-IT"/>
        </w:rPr>
        <w:t xml:space="preserve"> Mara Serina </w:t>
      </w:r>
      <w:r>
        <w:rPr>
          <w:rFonts w:ascii="Spectral" w:eastAsia="Times New Roman" w:hAnsi="Spectral" w:cs="Arial"/>
          <w:sz w:val="22"/>
          <w:szCs w:val="22"/>
          <w:bdr w:val="none" w:sz="0" w:space="0" w:color="auto"/>
          <w:lang w:val="it-IT" w:eastAsia="it-IT"/>
        </w:rPr>
        <w:t>–</w:t>
      </w:r>
      <w:r w:rsidRPr="00727941">
        <w:rPr>
          <w:rFonts w:ascii="Spectral" w:eastAsia="Times New Roman" w:hAnsi="Spectral" w:cs="Arial"/>
          <w:sz w:val="22"/>
          <w:szCs w:val="22"/>
          <w:bdr w:val="none" w:sz="0" w:space="0" w:color="auto"/>
          <w:lang w:val="it-IT" w:eastAsia="it-IT"/>
        </w:rPr>
        <w:t xml:space="preserve"> </w:t>
      </w:r>
      <w:proofErr w:type="spellStart"/>
      <w:r w:rsidRPr="00727941">
        <w:rPr>
          <w:rFonts w:ascii="Spectral" w:eastAsia="Times New Roman" w:hAnsi="Spectral" w:cs="Arial"/>
          <w:sz w:val="22"/>
          <w:szCs w:val="22"/>
          <w:bdr w:val="none" w:sz="0" w:space="0" w:color="auto"/>
          <w:lang w:val="it-IT" w:eastAsia="it-IT"/>
        </w:rPr>
        <w:t>iagostudio</w:t>
      </w:r>
      <w:proofErr w:type="spellEnd"/>
    </w:p>
    <w:p w14:paraId="171BD07D" w14:textId="77777777"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Percorsi formativi per docenti in collaborazione con:</w:t>
      </w:r>
      <w:r w:rsidRPr="00727941">
        <w:rPr>
          <w:rFonts w:ascii="Spectral" w:eastAsia="Times New Roman" w:hAnsi="Spectral" w:cs="Arial"/>
          <w:sz w:val="22"/>
          <w:szCs w:val="22"/>
          <w:bdr w:val="none" w:sz="0" w:space="0" w:color="auto"/>
          <w:lang w:val="it-IT" w:eastAsia="it-IT"/>
        </w:rPr>
        <w:t xml:space="preserve"> Assessorato Servizi educativi, scuola e formazione del Comune di Forlì</w:t>
      </w:r>
    </w:p>
    <w:p w14:paraId="7E34520C" w14:textId="77777777"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Organizzazione e amministrazione:</w:t>
      </w:r>
      <w:r w:rsidRPr="00727941">
        <w:rPr>
          <w:rFonts w:ascii="Spectral" w:eastAsia="Times New Roman" w:hAnsi="Spectral" w:cs="Arial"/>
          <w:sz w:val="22"/>
          <w:szCs w:val="22"/>
          <w:bdr w:val="none" w:sz="0" w:space="0" w:color="auto"/>
          <w:lang w:val="it-IT" w:eastAsia="it-IT"/>
        </w:rPr>
        <w:t xml:space="preserve"> Elisa </w:t>
      </w:r>
      <w:proofErr w:type="spellStart"/>
      <w:r w:rsidRPr="00727941">
        <w:rPr>
          <w:rFonts w:ascii="Spectral" w:eastAsia="Times New Roman" w:hAnsi="Spectral" w:cs="Arial"/>
          <w:sz w:val="22"/>
          <w:szCs w:val="22"/>
          <w:bdr w:val="none" w:sz="0" w:space="0" w:color="auto"/>
          <w:lang w:val="it-IT" w:eastAsia="it-IT"/>
        </w:rPr>
        <w:t>Nicosanti</w:t>
      </w:r>
      <w:proofErr w:type="spellEnd"/>
    </w:p>
    <w:p w14:paraId="0529FDEE" w14:textId="77777777"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Segreteria organizzativa:</w:t>
      </w:r>
      <w:r w:rsidRPr="00727941">
        <w:rPr>
          <w:rFonts w:ascii="Spectral" w:eastAsia="Times New Roman" w:hAnsi="Spectral" w:cs="Arial"/>
          <w:sz w:val="22"/>
          <w:szCs w:val="22"/>
          <w:bdr w:val="none" w:sz="0" w:space="0" w:color="auto"/>
          <w:lang w:val="it-IT" w:eastAsia="it-IT"/>
        </w:rPr>
        <w:t xml:space="preserve"> Neera Pieri</w:t>
      </w:r>
    </w:p>
    <w:p w14:paraId="0A122F76"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Direzione tecnica:</w:t>
      </w:r>
      <w:r w:rsidRPr="00727941">
        <w:rPr>
          <w:rFonts w:ascii="Spectral" w:eastAsia="Times New Roman" w:hAnsi="Spectral" w:cs="Arial"/>
          <w:sz w:val="22"/>
          <w:szCs w:val="22"/>
          <w:bdr w:val="none" w:sz="0" w:space="0" w:color="auto"/>
          <w:lang w:val="it-IT" w:eastAsia="it-IT"/>
        </w:rPr>
        <w:t xml:space="preserve"> Luca </w:t>
      </w:r>
      <w:proofErr w:type="spellStart"/>
      <w:r w:rsidRPr="00727941">
        <w:rPr>
          <w:rFonts w:ascii="Spectral" w:eastAsia="Times New Roman" w:hAnsi="Spectral" w:cs="Arial"/>
          <w:sz w:val="22"/>
          <w:szCs w:val="22"/>
          <w:bdr w:val="none" w:sz="0" w:space="0" w:color="auto"/>
          <w:lang w:val="it-IT" w:eastAsia="it-IT"/>
        </w:rPr>
        <w:t>Giovagnoli</w:t>
      </w:r>
      <w:proofErr w:type="spellEnd"/>
      <w:r w:rsidRPr="00727941">
        <w:rPr>
          <w:rFonts w:ascii="Spectral" w:eastAsia="Times New Roman" w:hAnsi="Spectral" w:cs="Arial"/>
          <w:sz w:val="22"/>
          <w:szCs w:val="22"/>
          <w:bdr w:val="none" w:sz="0" w:space="0" w:color="auto"/>
          <w:lang w:val="it-IT" w:eastAsia="it-IT"/>
        </w:rPr>
        <w:t xml:space="preserve"> </w:t>
      </w:r>
      <w:r w:rsidRPr="00727941">
        <w:rPr>
          <w:rFonts w:ascii="Spectral" w:eastAsia="Times New Roman" w:hAnsi="Spectral" w:cs="Arial"/>
          <w:b/>
          <w:bCs/>
          <w:sz w:val="22"/>
          <w:szCs w:val="22"/>
          <w:bdr w:val="none" w:sz="0" w:space="0" w:color="auto"/>
          <w:lang w:val="it-IT" w:eastAsia="it-IT"/>
        </w:rPr>
        <w:t>con la collaborazione di:</w:t>
      </w:r>
      <w:r w:rsidRPr="00727941">
        <w:rPr>
          <w:rFonts w:ascii="Spectral" w:eastAsia="Times New Roman" w:hAnsi="Spectral" w:cs="Arial"/>
          <w:sz w:val="22"/>
          <w:szCs w:val="22"/>
          <w:bdr w:val="none" w:sz="0" w:space="0" w:color="auto"/>
          <w:lang w:val="it-IT" w:eastAsia="it-IT"/>
        </w:rPr>
        <w:t xml:space="preserve"> Giacomo Calli, Lorenzo D’Anna e Stefan Schweitzer</w:t>
      </w:r>
    </w:p>
    <w:p w14:paraId="5CB52DA2"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Progetto grafico:</w:t>
      </w:r>
      <w:r w:rsidRPr="00727941">
        <w:rPr>
          <w:rFonts w:ascii="Spectral" w:eastAsia="Times New Roman" w:hAnsi="Spectral" w:cs="Arial"/>
          <w:sz w:val="22"/>
          <w:szCs w:val="22"/>
          <w:bdr w:val="none" w:sz="0" w:space="0" w:color="auto"/>
          <w:lang w:val="it-IT" w:eastAsia="it-IT"/>
        </w:rPr>
        <w:t xml:space="preserve"> Domani Studio</w:t>
      </w:r>
    </w:p>
    <w:p w14:paraId="0EEC6B12"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 xml:space="preserve">Comunicazione e promozione: </w:t>
      </w:r>
      <w:r w:rsidRPr="00727941">
        <w:rPr>
          <w:rFonts w:ascii="Spectral" w:eastAsia="Times New Roman" w:hAnsi="Spectral" w:cs="Arial"/>
          <w:sz w:val="22"/>
          <w:szCs w:val="22"/>
          <w:bdr w:val="none" w:sz="0" w:space="0" w:color="auto"/>
          <w:lang w:val="it-IT" w:eastAsia="it-IT"/>
        </w:rPr>
        <w:t xml:space="preserve">Elisa </w:t>
      </w:r>
      <w:proofErr w:type="spellStart"/>
      <w:r w:rsidRPr="00727941">
        <w:rPr>
          <w:rFonts w:ascii="Spectral" w:eastAsia="Times New Roman" w:hAnsi="Spectral" w:cs="Arial"/>
          <w:sz w:val="22"/>
          <w:szCs w:val="22"/>
          <w:bdr w:val="none" w:sz="0" w:space="0" w:color="auto"/>
          <w:lang w:val="it-IT" w:eastAsia="it-IT"/>
        </w:rPr>
        <w:t>Nicosanti</w:t>
      </w:r>
      <w:proofErr w:type="spellEnd"/>
      <w:r w:rsidRPr="00727941">
        <w:rPr>
          <w:rFonts w:ascii="Spectral" w:eastAsia="Times New Roman" w:hAnsi="Spectral" w:cs="Arial"/>
          <w:sz w:val="22"/>
          <w:szCs w:val="22"/>
          <w:bdr w:val="none" w:sz="0" w:space="0" w:color="auto"/>
          <w:lang w:val="it-IT" w:eastAsia="it-IT"/>
        </w:rPr>
        <w:t xml:space="preserve"> </w:t>
      </w:r>
      <w:r w:rsidRPr="00727941">
        <w:rPr>
          <w:rFonts w:ascii="Spectral" w:eastAsia="Times New Roman" w:hAnsi="Spectral" w:cs="Arial"/>
          <w:b/>
          <w:bCs/>
          <w:sz w:val="22"/>
          <w:szCs w:val="22"/>
          <w:bdr w:val="none" w:sz="0" w:space="0" w:color="auto"/>
          <w:lang w:val="it-IT" w:eastAsia="it-IT"/>
        </w:rPr>
        <w:t>con la collaborazione di:</w:t>
      </w:r>
      <w:r w:rsidR="0074045D">
        <w:rPr>
          <w:rFonts w:ascii="Spectral" w:eastAsia="Times New Roman" w:hAnsi="Spectral" w:cs="Arial"/>
          <w:sz w:val="22"/>
          <w:szCs w:val="22"/>
          <w:bdr w:val="none" w:sz="0" w:space="0" w:color="auto"/>
          <w:lang w:val="it-IT" w:eastAsia="it-IT"/>
        </w:rPr>
        <w:t xml:space="preserve"> </w:t>
      </w:r>
      <w:r w:rsidRPr="00727941">
        <w:rPr>
          <w:rFonts w:ascii="Spectral" w:eastAsia="Times New Roman" w:hAnsi="Spectral" w:cs="Arial"/>
          <w:sz w:val="22"/>
          <w:szCs w:val="22"/>
          <w:bdr w:val="none" w:sz="0" w:space="0" w:color="auto"/>
          <w:lang w:val="it-IT" w:eastAsia="it-IT"/>
        </w:rPr>
        <w:t>Neera Pieri</w:t>
      </w:r>
    </w:p>
    <w:p w14:paraId="1810CE12"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Social Media:</w:t>
      </w:r>
      <w:r w:rsidRPr="00727941">
        <w:rPr>
          <w:rFonts w:ascii="Spectral" w:eastAsia="Times New Roman" w:hAnsi="Spectral" w:cs="Arial"/>
          <w:sz w:val="22"/>
          <w:szCs w:val="22"/>
          <w:bdr w:val="none" w:sz="0" w:space="0" w:color="auto"/>
          <w:lang w:val="it-IT" w:eastAsia="it-IT"/>
        </w:rPr>
        <w:t xml:space="preserve"> Domani Studio</w:t>
      </w:r>
      <w:r w:rsidR="0074045D">
        <w:rPr>
          <w:rFonts w:ascii="Spectral" w:eastAsia="Times New Roman" w:hAnsi="Spectral" w:cs="Arial"/>
          <w:sz w:val="22"/>
          <w:szCs w:val="22"/>
          <w:bdr w:val="none" w:sz="0" w:space="0" w:color="auto"/>
          <w:lang w:val="it-IT" w:eastAsia="it-IT"/>
        </w:rPr>
        <w:t xml:space="preserve"> </w:t>
      </w:r>
    </w:p>
    <w:p w14:paraId="3947A929"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Ufficio stampa nazionale:</w:t>
      </w:r>
      <w:r w:rsidRPr="00727941">
        <w:rPr>
          <w:rFonts w:ascii="Spectral" w:eastAsia="Times New Roman" w:hAnsi="Spectral" w:cs="Arial"/>
          <w:sz w:val="22"/>
          <w:szCs w:val="22"/>
          <w:bdr w:val="none" w:sz="0" w:space="0" w:color="auto"/>
          <w:lang w:val="it-IT" w:eastAsia="it-IT"/>
        </w:rPr>
        <w:t xml:space="preserve"> Sara Zolla</w:t>
      </w:r>
    </w:p>
    <w:p w14:paraId="37455D94"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Ufficio stampa locale:</w:t>
      </w:r>
      <w:r w:rsidRPr="00727941">
        <w:rPr>
          <w:rFonts w:ascii="Spectral" w:eastAsia="Times New Roman" w:hAnsi="Spectral" w:cs="Arial"/>
          <w:sz w:val="22"/>
          <w:szCs w:val="22"/>
          <w:bdr w:val="none" w:sz="0" w:space="0" w:color="auto"/>
          <w:lang w:val="it-IT" w:eastAsia="it-IT"/>
        </w:rPr>
        <w:t xml:space="preserve"> Alberto </w:t>
      </w:r>
      <w:proofErr w:type="spellStart"/>
      <w:r w:rsidRPr="00727941">
        <w:rPr>
          <w:rFonts w:ascii="Spectral" w:eastAsia="Times New Roman" w:hAnsi="Spectral" w:cs="Arial"/>
          <w:sz w:val="22"/>
          <w:szCs w:val="22"/>
          <w:bdr w:val="none" w:sz="0" w:space="0" w:color="auto"/>
          <w:lang w:val="it-IT" w:eastAsia="it-IT"/>
        </w:rPr>
        <w:t>Marchesani</w:t>
      </w:r>
      <w:proofErr w:type="spellEnd"/>
    </w:p>
    <w:p w14:paraId="2668AE9B" w14:textId="77777777" w:rsidR="0074045D"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Fotografie e video:</w:t>
      </w:r>
      <w:r w:rsidRPr="00727941">
        <w:rPr>
          <w:rFonts w:ascii="Spectral" w:eastAsia="Times New Roman" w:hAnsi="Spectral" w:cs="Arial"/>
          <w:sz w:val="22"/>
          <w:szCs w:val="22"/>
          <w:bdr w:val="none" w:sz="0" w:space="0" w:color="auto"/>
          <w:lang w:val="it-IT" w:eastAsia="it-IT"/>
        </w:rPr>
        <w:t xml:space="preserve"> Gianluca “</w:t>
      </w:r>
      <w:proofErr w:type="spellStart"/>
      <w:r w:rsidRPr="00727941">
        <w:rPr>
          <w:rFonts w:ascii="Spectral" w:eastAsia="Times New Roman" w:hAnsi="Spectral" w:cs="Arial"/>
          <w:sz w:val="22"/>
          <w:szCs w:val="22"/>
          <w:bdr w:val="none" w:sz="0" w:space="0" w:color="auto"/>
          <w:lang w:val="it-IT" w:eastAsia="it-IT"/>
        </w:rPr>
        <w:t>naphtalina</w:t>
      </w:r>
      <w:proofErr w:type="spellEnd"/>
      <w:r w:rsidRPr="00727941">
        <w:rPr>
          <w:rFonts w:ascii="Spectral" w:eastAsia="Times New Roman" w:hAnsi="Spectral" w:cs="Arial"/>
          <w:sz w:val="22"/>
          <w:szCs w:val="22"/>
          <w:bdr w:val="none" w:sz="0" w:space="0" w:color="auto"/>
          <w:lang w:val="it-IT" w:eastAsia="it-IT"/>
        </w:rPr>
        <w:t xml:space="preserve">” </w:t>
      </w:r>
      <w:proofErr w:type="spellStart"/>
      <w:r w:rsidRPr="00727941">
        <w:rPr>
          <w:rFonts w:ascii="Spectral" w:eastAsia="Times New Roman" w:hAnsi="Spectral" w:cs="Arial"/>
          <w:sz w:val="22"/>
          <w:szCs w:val="22"/>
          <w:bdr w:val="none" w:sz="0" w:space="0" w:color="auto"/>
          <w:lang w:val="it-IT" w:eastAsia="it-IT"/>
        </w:rPr>
        <w:t>Camporesi</w:t>
      </w:r>
      <w:proofErr w:type="spellEnd"/>
    </w:p>
    <w:p w14:paraId="49E3283E" w14:textId="57AA112D" w:rsidR="00727941" w:rsidRDefault="00727941"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 xml:space="preserve">Centro festival con </w:t>
      </w:r>
      <w:proofErr w:type="spellStart"/>
      <w:r w:rsidRPr="00727941">
        <w:rPr>
          <w:rFonts w:ascii="Spectral" w:eastAsia="Times New Roman" w:hAnsi="Spectral" w:cs="Arial"/>
          <w:b/>
          <w:bCs/>
          <w:sz w:val="22"/>
          <w:szCs w:val="22"/>
          <w:bdr w:val="none" w:sz="0" w:space="0" w:color="auto"/>
          <w:lang w:val="it-IT" w:eastAsia="it-IT"/>
        </w:rPr>
        <w:t>wine</w:t>
      </w:r>
      <w:proofErr w:type="spellEnd"/>
      <w:r w:rsidRPr="00727941">
        <w:rPr>
          <w:rFonts w:ascii="Spectral" w:eastAsia="Times New Roman" w:hAnsi="Spectral" w:cs="Arial"/>
          <w:b/>
          <w:bCs/>
          <w:sz w:val="22"/>
          <w:szCs w:val="22"/>
          <w:bdr w:val="none" w:sz="0" w:space="0" w:color="auto"/>
          <w:lang w:val="it-IT" w:eastAsia="it-IT"/>
        </w:rPr>
        <w:t xml:space="preserve"> bar a cura di:</w:t>
      </w:r>
      <w:r w:rsidRPr="00727941">
        <w:rPr>
          <w:rFonts w:ascii="Spectral" w:eastAsia="Times New Roman" w:hAnsi="Spectral" w:cs="Arial"/>
          <w:sz w:val="22"/>
          <w:szCs w:val="22"/>
          <w:bdr w:val="none" w:sz="0" w:space="0" w:color="auto"/>
          <w:lang w:val="it-IT" w:eastAsia="it-IT"/>
        </w:rPr>
        <w:t xml:space="preserve"> Poderi dal Nespoli</w:t>
      </w:r>
    </w:p>
    <w:p w14:paraId="3261D23A" w14:textId="506E26E5" w:rsidR="00C71840" w:rsidRDefault="00C71840" w:rsidP="00727941">
      <w:pPr>
        <w:pBdr>
          <w:top w:val="none" w:sz="0" w:space="0" w:color="auto"/>
          <w:left w:val="none" w:sz="0" w:space="0" w:color="auto"/>
          <w:bottom w:val="single" w:sz="12" w:space="1"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2CD6F117" w14:textId="77777777" w:rsidR="00C71840" w:rsidRDefault="00C71840" w:rsidP="00727941">
      <w:pPr>
        <w:pBdr>
          <w:top w:val="none" w:sz="0" w:space="0" w:color="auto"/>
          <w:left w:val="none" w:sz="0" w:space="0" w:color="auto"/>
          <w:bottom w:val="single" w:sz="12" w:space="1"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26FA733" w14:textId="77777777" w:rsidR="00C71840" w:rsidRPr="00727941" w:rsidRDefault="00C71840" w:rsidP="00727941">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p>
    <w:p w14:paraId="2D4BC9AB"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8"/>
          <w:szCs w:val="28"/>
          <w:bdr w:val="none" w:sz="0" w:space="0" w:color="auto"/>
          <w:lang w:val="it-IT" w:eastAsia="it-IT"/>
        </w:rPr>
      </w:pPr>
    </w:p>
    <w:p w14:paraId="534C54AB" w14:textId="18FF3578" w:rsidR="0074045D" w:rsidRDefault="0074045D">
      <w:pPr>
        <w:rPr>
          <w:rFonts w:ascii="Spectral" w:eastAsia="Times New Roman" w:hAnsi="Spectral"/>
          <w:b/>
          <w:bCs/>
          <w:sz w:val="28"/>
          <w:szCs w:val="28"/>
          <w:bdr w:val="none" w:sz="0" w:space="0" w:color="auto"/>
          <w:lang w:val="it-IT" w:eastAsia="it-IT"/>
        </w:rPr>
      </w:pPr>
      <w:r>
        <w:rPr>
          <w:rFonts w:ascii="Spectral" w:eastAsia="Times New Roman" w:hAnsi="Spectral"/>
          <w:b/>
          <w:bCs/>
          <w:sz w:val="28"/>
          <w:szCs w:val="28"/>
          <w:bdr w:val="none" w:sz="0" w:space="0" w:color="auto"/>
          <w:lang w:val="it-IT" w:eastAsia="it-IT"/>
        </w:rPr>
        <w:br w:type="page"/>
      </w:r>
    </w:p>
    <w:p w14:paraId="3A0BD24C" w14:textId="3259120B"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8"/>
          <w:szCs w:val="28"/>
          <w:bdr w:val="none" w:sz="0" w:space="0" w:color="auto"/>
          <w:lang w:val="it-IT" w:eastAsia="it-IT"/>
        </w:rPr>
      </w:pPr>
      <w:r w:rsidRPr="00727941">
        <w:rPr>
          <w:rFonts w:ascii="Spectral" w:eastAsia="Times New Roman" w:hAnsi="Spectral"/>
          <w:b/>
          <w:bCs/>
          <w:sz w:val="28"/>
          <w:szCs w:val="28"/>
          <w:bdr w:val="none" w:sz="0" w:space="0" w:color="auto"/>
          <w:lang w:val="it-IT" w:eastAsia="it-IT"/>
        </w:rPr>
        <w:lastRenderedPageBreak/>
        <w:t>BIGLIETTI</w:t>
      </w:r>
    </w:p>
    <w:p w14:paraId="05D38965"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p>
    <w:p w14:paraId="0C8B8E28" w14:textId="77777777" w:rsidR="00727941" w:rsidRP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Weekend 25-27 settembre</w:t>
      </w:r>
    </w:p>
    <w:p w14:paraId="06ACEBB9"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DD6E1EF" w14:textId="1CC2654C"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 xml:space="preserve">Ingresso a EXATR e mostra </w:t>
      </w:r>
      <w:r w:rsidR="00727941">
        <w:rPr>
          <w:rFonts w:ascii="Spectral" w:eastAsia="Times New Roman" w:hAnsi="Spectral" w:cs="Arial"/>
          <w:sz w:val="22"/>
          <w:szCs w:val="22"/>
          <w:bdr w:val="none" w:sz="0" w:space="0" w:color="auto"/>
          <w:lang w:val="it-IT" w:eastAsia="it-IT"/>
        </w:rPr>
        <w:t>“</w:t>
      </w:r>
      <w:proofErr w:type="spellStart"/>
      <w:r w:rsidRPr="00FE24AA">
        <w:rPr>
          <w:rFonts w:ascii="Spectral" w:eastAsia="Times New Roman" w:hAnsi="Spectral" w:cs="Arial"/>
          <w:sz w:val="22"/>
          <w:szCs w:val="22"/>
          <w:bdr w:val="none" w:sz="0" w:space="0" w:color="auto"/>
          <w:lang w:val="it-IT" w:eastAsia="it-IT"/>
        </w:rPr>
        <w:t>Eblae</w:t>
      </w:r>
      <w:proofErr w:type="spellEnd"/>
      <w:r w:rsidRPr="00FE24AA">
        <w:rPr>
          <w:rFonts w:ascii="Spectral" w:eastAsia="Times New Roman" w:hAnsi="Spectral" w:cs="Arial"/>
          <w:sz w:val="22"/>
          <w:szCs w:val="22"/>
          <w:bdr w:val="none" w:sz="0" w:space="0" w:color="auto"/>
          <w:lang w:val="it-IT" w:eastAsia="it-IT"/>
        </w:rPr>
        <w:t xml:space="preserve"> </w:t>
      </w:r>
      <w:proofErr w:type="spellStart"/>
      <w:r w:rsidRPr="00FE24AA">
        <w:rPr>
          <w:rFonts w:ascii="Spectral" w:eastAsia="Times New Roman" w:hAnsi="Spectral" w:cs="Arial"/>
          <w:sz w:val="22"/>
          <w:szCs w:val="22"/>
          <w:bdr w:val="none" w:sz="0" w:space="0" w:color="auto"/>
          <w:lang w:val="it-IT" w:eastAsia="it-IT"/>
        </w:rPr>
        <w:t>Urbis</w:t>
      </w:r>
      <w:proofErr w:type="spellEnd"/>
      <w:r w:rsidRPr="00FE24AA">
        <w:rPr>
          <w:rFonts w:ascii="Spectral" w:eastAsia="Times New Roman" w:hAnsi="Spectral" w:cs="Arial"/>
          <w:sz w:val="22"/>
          <w:szCs w:val="22"/>
          <w:bdr w:val="none" w:sz="0" w:space="0" w:color="auto"/>
          <w:lang w:val="it-IT" w:eastAsia="it-IT"/>
        </w:rPr>
        <w:t xml:space="preserve"> Forum</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gratuito</w:t>
      </w:r>
    </w:p>
    <w:p w14:paraId="5B402FE2"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E638CD3" w14:textId="41725BFF"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Ingresso a incontri e workshop: gratuito</w:t>
      </w:r>
    </w:p>
    <w:p w14:paraId="4B66CA79"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6C341CD" w14:textId="12924AFC"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 xml:space="preserve">Ingresso agli spettacoli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Senza quinte né scena</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Arsura</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Roberto Villa + Cacao</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(biglietto unico),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O_N</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La Parte Maledetta</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(biglietto unico): 10 euro</w:t>
      </w:r>
    </w:p>
    <w:p w14:paraId="5C0B4686" w14:textId="1C73A8E4"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C22E662" w14:textId="77777777" w:rsidR="0074045D" w:rsidRDefault="0074045D"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474E588C" w14:textId="77777777" w:rsidR="00727941" w:rsidRP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b/>
          <w:bCs/>
          <w:sz w:val="22"/>
          <w:szCs w:val="22"/>
          <w:bdr w:val="none" w:sz="0" w:space="0" w:color="auto"/>
          <w:lang w:val="it-IT" w:eastAsia="it-IT"/>
        </w:rPr>
      </w:pPr>
      <w:r w:rsidRPr="00727941">
        <w:rPr>
          <w:rFonts w:ascii="Spectral" w:eastAsia="Times New Roman" w:hAnsi="Spectral" w:cs="Arial"/>
          <w:b/>
          <w:bCs/>
          <w:sz w:val="22"/>
          <w:szCs w:val="22"/>
          <w:bdr w:val="none" w:sz="0" w:space="0" w:color="auto"/>
          <w:lang w:val="it-IT" w:eastAsia="it-IT"/>
        </w:rPr>
        <w:t>Weekend 1-4 ottobre</w:t>
      </w:r>
    </w:p>
    <w:p w14:paraId="7819D88C"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1B69DD0A"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 xml:space="preserve">Ingresso a EXATR (include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La danza in 1 minuto</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EXIT FILM FOR A MUSIC</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Verso Sera</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mostra </w:t>
      </w:r>
      <w:r w:rsidR="00727941">
        <w:rPr>
          <w:rFonts w:ascii="Spectral" w:eastAsia="Times New Roman" w:hAnsi="Spectral" w:cs="Arial"/>
          <w:sz w:val="22"/>
          <w:szCs w:val="22"/>
          <w:bdr w:val="none" w:sz="0" w:space="0" w:color="auto"/>
          <w:lang w:val="it-IT" w:eastAsia="it-IT"/>
        </w:rPr>
        <w:t>“</w:t>
      </w:r>
      <w:proofErr w:type="spellStart"/>
      <w:r w:rsidRPr="00FE24AA">
        <w:rPr>
          <w:rFonts w:ascii="Spectral" w:eastAsia="Times New Roman" w:hAnsi="Spectral" w:cs="Arial"/>
          <w:sz w:val="22"/>
          <w:szCs w:val="22"/>
          <w:bdr w:val="none" w:sz="0" w:space="0" w:color="auto"/>
          <w:lang w:val="it-IT" w:eastAsia="it-IT"/>
        </w:rPr>
        <w:t>Eblae</w:t>
      </w:r>
      <w:proofErr w:type="spellEnd"/>
      <w:r w:rsidRPr="00FE24AA">
        <w:rPr>
          <w:rFonts w:ascii="Spectral" w:eastAsia="Times New Roman" w:hAnsi="Spectral" w:cs="Arial"/>
          <w:sz w:val="22"/>
          <w:szCs w:val="22"/>
          <w:bdr w:val="none" w:sz="0" w:space="0" w:color="auto"/>
          <w:lang w:val="it-IT" w:eastAsia="it-IT"/>
        </w:rPr>
        <w:t xml:space="preserve"> </w:t>
      </w:r>
      <w:proofErr w:type="spellStart"/>
      <w:r w:rsidRPr="00FE24AA">
        <w:rPr>
          <w:rFonts w:ascii="Spectral" w:eastAsia="Times New Roman" w:hAnsi="Spectral" w:cs="Arial"/>
          <w:sz w:val="22"/>
          <w:szCs w:val="22"/>
          <w:bdr w:val="none" w:sz="0" w:space="0" w:color="auto"/>
          <w:lang w:val="it-IT" w:eastAsia="it-IT"/>
        </w:rPr>
        <w:t>Urbis</w:t>
      </w:r>
      <w:proofErr w:type="spellEnd"/>
      <w:r w:rsidRPr="00FE24AA">
        <w:rPr>
          <w:rFonts w:ascii="Spectral" w:eastAsia="Times New Roman" w:hAnsi="Spectral" w:cs="Arial"/>
          <w:sz w:val="22"/>
          <w:szCs w:val="22"/>
          <w:bdr w:val="none" w:sz="0" w:space="0" w:color="auto"/>
          <w:lang w:val="it-IT" w:eastAsia="it-IT"/>
        </w:rPr>
        <w:t xml:space="preserve"> Forum</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5 euro</w:t>
      </w:r>
    </w:p>
    <w:p w14:paraId="1B66979B"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8EBBBFB"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Ingresso a incontri e workshop: gratuito**</w:t>
      </w:r>
    </w:p>
    <w:p w14:paraId="3A00BC8A"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con biglietto di ingresso allo spazio valido per tutta la giornata: 5 euro</w:t>
      </w:r>
    </w:p>
    <w:p w14:paraId="4B3F7851"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EB2B1DF"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 xml:space="preserve">Ingresso agli spettacoli </w:t>
      </w:r>
      <w:r w:rsidR="00727941">
        <w:rPr>
          <w:rFonts w:ascii="Spectral" w:eastAsia="Times New Roman" w:hAnsi="Spectral" w:cs="Arial"/>
          <w:sz w:val="22"/>
          <w:szCs w:val="22"/>
          <w:bdr w:val="none" w:sz="0" w:space="0" w:color="auto"/>
          <w:lang w:val="it-IT" w:eastAsia="it-IT"/>
        </w:rPr>
        <w:t>“</w:t>
      </w:r>
      <w:proofErr w:type="spellStart"/>
      <w:r w:rsidRPr="00FE24AA">
        <w:rPr>
          <w:rFonts w:ascii="Spectral" w:eastAsia="Times New Roman" w:hAnsi="Spectral" w:cs="Arial"/>
          <w:sz w:val="22"/>
          <w:szCs w:val="22"/>
          <w:bdr w:val="none" w:sz="0" w:space="0" w:color="auto"/>
          <w:lang w:val="it-IT" w:eastAsia="it-IT"/>
        </w:rPr>
        <w:t>Good</w:t>
      </w:r>
      <w:proofErr w:type="spellEnd"/>
      <w:r w:rsidRPr="00FE24AA">
        <w:rPr>
          <w:rFonts w:ascii="Spectral" w:eastAsia="Times New Roman" w:hAnsi="Spectral" w:cs="Arial"/>
          <w:sz w:val="22"/>
          <w:szCs w:val="22"/>
          <w:bdr w:val="none" w:sz="0" w:space="0" w:color="auto"/>
          <w:lang w:val="it-IT" w:eastAsia="it-IT"/>
        </w:rPr>
        <w:t xml:space="preserve"> </w:t>
      </w:r>
      <w:proofErr w:type="spellStart"/>
      <w:r w:rsidRPr="00FE24AA">
        <w:rPr>
          <w:rFonts w:ascii="Spectral" w:eastAsia="Times New Roman" w:hAnsi="Spectral" w:cs="Arial"/>
          <w:sz w:val="22"/>
          <w:szCs w:val="22"/>
          <w:bdr w:val="none" w:sz="0" w:space="0" w:color="auto"/>
          <w:lang w:val="it-IT" w:eastAsia="it-IT"/>
        </w:rPr>
        <w:t>Lack</w:t>
      </w:r>
      <w:proofErr w:type="spellEnd"/>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Twin</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UNLOCK</w:t>
      </w:r>
      <w:r w:rsidR="00727941">
        <w:rPr>
          <w:rFonts w:ascii="Spectral" w:eastAsia="Times New Roman" w:hAnsi="Spectral" w:cs="Arial"/>
          <w:sz w:val="22"/>
          <w:szCs w:val="22"/>
          <w:bdr w:val="none" w:sz="0" w:space="0" w:color="auto"/>
          <w:lang w:val="it-IT" w:eastAsia="it-IT"/>
        </w:rPr>
        <w:t>”, “</w:t>
      </w:r>
      <w:r w:rsidRPr="00FE24AA">
        <w:rPr>
          <w:rFonts w:ascii="Spectral" w:eastAsia="Times New Roman" w:hAnsi="Spectral" w:cs="Arial"/>
          <w:sz w:val="22"/>
          <w:szCs w:val="22"/>
          <w:bdr w:val="none" w:sz="0" w:space="0" w:color="auto"/>
          <w:lang w:val="it-IT" w:eastAsia="it-IT"/>
        </w:rPr>
        <w:t>Dolce Salato</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Sport</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10 euro</w:t>
      </w:r>
    </w:p>
    <w:p w14:paraId="5E6520EA" w14:textId="77777777" w:rsidR="00C71840" w:rsidRDefault="00C71840"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7193C24E" w14:textId="63612CA6"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Pr>
          <w:rFonts w:ascii="Spectral" w:eastAsia="Times New Roman" w:hAnsi="Spectral" w:cs="Arial"/>
          <w:sz w:val="22"/>
          <w:szCs w:val="22"/>
          <w:bdr w:val="none" w:sz="0" w:space="0" w:color="auto"/>
          <w:lang w:val="it-IT" w:eastAsia="it-IT"/>
        </w:rPr>
        <w:t>WORKSHOP GRATUITI</w:t>
      </w:r>
    </w:p>
    <w:p w14:paraId="2E800932" w14:textId="6F957CC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 xml:space="preserve">INFO E ISCRIZIONI WORKSHOP: </w:t>
      </w:r>
      <w:hyperlink r:id="rId8" w:history="1">
        <w:r w:rsidR="00727941" w:rsidRPr="005D08AE">
          <w:rPr>
            <w:rStyle w:val="Collegamentoipertestuale"/>
            <w:rFonts w:ascii="Spectral" w:eastAsia="Times New Roman" w:hAnsi="Spectral" w:cs="Arial"/>
            <w:sz w:val="22"/>
            <w:szCs w:val="22"/>
            <w:bdr w:val="none" w:sz="0" w:space="0" w:color="auto"/>
            <w:lang w:val="it-IT" w:eastAsia="it-IT"/>
          </w:rPr>
          <w:t>organizzazione@cittadiebla.com</w:t>
        </w:r>
      </w:hyperlink>
    </w:p>
    <w:p w14:paraId="50549070" w14:textId="70F99E4C"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333ABBA7" w14:textId="2E352398" w:rsidR="00C71840" w:rsidRDefault="00C71840"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PRENOTAZIONE OBBLIGATORIA PER TUTTI GLI APPUNTAMENTI</w:t>
      </w:r>
    </w:p>
    <w:p w14:paraId="4B301C04" w14:textId="5CAF0391"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Pr>
          <w:rFonts w:ascii="Spectral" w:eastAsia="Times New Roman" w:hAnsi="Spectral"/>
          <w:sz w:val="22"/>
          <w:szCs w:val="22"/>
          <w:bdr w:val="none" w:sz="0" w:space="0" w:color="auto"/>
          <w:lang w:val="it-IT" w:eastAsia="it-IT"/>
        </w:rPr>
        <w:t>INFORMAZIONI E PRENOTAZIONI</w:t>
      </w:r>
    </w:p>
    <w:p w14:paraId="61C097EC"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Tel. +39 320.80.19.226</w:t>
      </w:r>
    </w:p>
    <w:p w14:paraId="3EC9E8D2" w14:textId="2BE3B46A"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roofErr w:type="gramStart"/>
      <w:r w:rsidRPr="00FE24AA">
        <w:rPr>
          <w:rFonts w:ascii="Spectral" w:eastAsia="Times New Roman" w:hAnsi="Spectral" w:cs="Arial"/>
          <w:sz w:val="22"/>
          <w:szCs w:val="22"/>
          <w:bdr w:val="none" w:sz="0" w:space="0" w:color="auto"/>
          <w:lang w:val="it-IT" w:eastAsia="it-IT"/>
        </w:rPr>
        <w:t>Email</w:t>
      </w:r>
      <w:proofErr w:type="gramEnd"/>
      <w:r w:rsidRPr="00FE24AA">
        <w:rPr>
          <w:rFonts w:ascii="Spectral" w:eastAsia="Times New Roman" w:hAnsi="Spectral" w:cs="Arial"/>
          <w:sz w:val="22"/>
          <w:szCs w:val="22"/>
          <w:bdr w:val="none" w:sz="0" w:space="0" w:color="auto"/>
          <w:lang w:val="it-IT" w:eastAsia="it-IT"/>
        </w:rPr>
        <w:t xml:space="preserve"> </w:t>
      </w:r>
      <w:hyperlink r:id="rId9" w:history="1">
        <w:r w:rsidR="00727941" w:rsidRPr="005D08AE">
          <w:rPr>
            <w:rStyle w:val="Collegamentoipertestuale"/>
            <w:rFonts w:ascii="Spectral" w:eastAsia="Times New Roman" w:hAnsi="Spectral" w:cs="Arial"/>
            <w:sz w:val="22"/>
            <w:szCs w:val="22"/>
            <w:bdr w:val="none" w:sz="0" w:space="0" w:color="auto"/>
            <w:lang w:val="it-IT" w:eastAsia="it-IT"/>
          </w:rPr>
          <w:t>biglietteria@ipercorpo.it</w:t>
        </w:r>
      </w:hyperlink>
    </w:p>
    <w:p w14:paraId="6B75C166" w14:textId="2022E436" w:rsidR="00727941" w:rsidRDefault="00392DCD"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hyperlink r:id="rId10" w:history="1">
        <w:r w:rsidR="00C71840" w:rsidRPr="005D08AE">
          <w:rPr>
            <w:rStyle w:val="Collegamentoipertestuale"/>
            <w:rFonts w:ascii="Spectral" w:eastAsia="Times New Roman" w:hAnsi="Spectral" w:cs="Arial"/>
            <w:sz w:val="22"/>
            <w:szCs w:val="22"/>
            <w:bdr w:val="none" w:sz="0" w:space="0" w:color="auto"/>
            <w:lang w:val="it-IT" w:eastAsia="it-IT"/>
          </w:rPr>
          <w:t>www.ipercorpo.it</w:t>
        </w:r>
      </w:hyperlink>
      <w:r w:rsidR="00C71840">
        <w:rPr>
          <w:rFonts w:ascii="Spectral" w:eastAsia="Times New Roman" w:hAnsi="Spectral" w:cs="Arial"/>
          <w:sz w:val="22"/>
          <w:szCs w:val="22"/>
          <w:bdr w:val="none" w:sz="0" w:space="0" w:color="auto"/>
          <w:lang w:val="it-IT" w:eastAsia="it-IT"/>
        </w:rPr>
        <w:t xml:space="preserve"> </w:t>
      </w:r>
    </w:p>
    <w:p w14:paraId="1DBED4CA" w14:textId="77777777" w:rsidR="00C71840" w:rsidRDefault="00C71840"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p>
    <w:p w14:paraId="09F67DD0" w14:textId="30C6EE6B" w:rsidR="00727941" w:rsidRP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b/>
          <w:bCs/>
          <w:sz w:val="28"/>
          <w:szCs w:val="28"/>
          <w:bdr w:val="none" w:sz="0" w:space="0" w:color="auto"/>
          <w:lang w:val="it-IT" w:eastAsia="it-IT"/>
        </w:rPr>
      </w:pPr>
      <w:r w:rsidRPr="00727941">
        <w:rPr>
          <w:rFonts w:ascii="Spectral" w:eastAsia="Times New Roman" w:hAnsi="Spectral"/>
          <w:b/>
          <w:bCs/>
          <w:sz w:val="28"/>
          <w:szCs w:val="28"/>
          <w:bdr w:val="none" w:sz="0" w:space="0" w:color="auto"/>
          <w:lang w:val="it-IT" w:eastAsia="it-IT"/>
        </w:rPr>
        <w:t>LUOGHI</w:t>
      </w:r>
    </w:p>
    <w:p w14:paraId="5AB54334" w14:textId="77777777" w:rsidR="00727941" w:rsidRDefault="00727941"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p>
    <w:p w14:paraId="0D8EDB28" w14:textId="4E4BD124"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EXATR</w:t>
      </w:r>
      <w:r w:rsidR="00727941">
        <w:rPr>
          <w:rFonts w:ascii="Spectral" w:eastAsia="Times New Roman" w:hAnsi="Spectral" w:cs="Arial"/>
          <w:sz w:val="22"/>
          <w:szCs w:val="22"/>
          <w:bdr w:val="none" w:sz="0" w:space="0" w:color="auto"/>
          <w:lang w:val="it-IT" w:eastAsia="it-IT"/>
        </w:rPr>
        <w:t xml:space="preserve">: </w:t>
      </w:r>
      <w:r w:rsidRPr="00FE24AA">
        <w:rPr>
          <w:rFonts w:ascii="Spectral" w:eastAsia="Times New Roman" w:hAnsi="Spectral" w:cs="Arial"/>
          <w:sz w:val="22"/>
          <w:szCs w:val="22"/>
          <w:bdr w:val="none" w:sz="0" w:space="0" w:color="auto"/>
          <w:lang w:val="it-IT" w:eastAsia="it-IT"/>
        </w:rPr>
        <w:t xml:space="preserve">Via Ugo Bassi, 16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Forlì</w:t>
      </w:r>
    </w:p>
    <w:p w14:paraId="0209A336" w14:textId="77777777" w:rsidR="00727941"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cs="Ari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Ex GIL</w:t>
      </w:r>
      <w:r w:rsidR="00727941">
        <w:rPr>
          <w:rFonts w:ascii="Spectral" w:eastAsia="Times New Roman" w:hAnsi="Spectral" w:cs="Arial"/>
          <w:sz w:val="22"/>
          <w:szCs w:val="22"/>
          <w:bdr w:val="none" w:sz="0" w:space="0" w:color="auto"/>
          <w:lang w:val="it-IT" w:eastAsia="it-IT"/>
        </w:rPr>
        <w:t xml:space="preserve">: </w:t>
      </w:r>
      <w:r w:rsidRPr="00FE24AA">
        <w:rPr>
          <w:rFonts w:ascii="Spectral" w:eastAsia="Times New Roman" w:hAnsi="Spectral" w:cs="Arial"/>
          <w:sz w:val="22"/>
          <w:szCs w:val="22"/>
          <w:bdr w:val="none" w:sz="0" w:space="0" w:color="auto"/>
          <w:lang w:val="it-IT" w:eastAsia="it-IT"/>
        </w:rPr>
        <w:t xml:space="preserve">Viale della Libertà, 2 </w:t>
      </w:r>
      <w:r w:rsidR="00727941">
        <w:rPr>
          <w:rFonts w:ascii="Spectral" w:eastAsia="Times New Roman" w:hAnsi="Spectral" w:cs="Arial"/>
          <w:sz w:val="22"/>
          <w:szCs w:val="22"/>
          <w:bdr w:val="none" w:sz="0" w:space="0" w:color="auto"/>
          <w:lang w:val="it-IT" w:eastAsia="it-IT"/>
        </w:rPr>
        <w:t>–</w:t>
      </w:r>
      <w:r w:rsidRPr="00FE24AA">
        <w:rPr>
          <w:rFonts w:ascii="Spectral" w:eastAsia="Times New Roman" w:hAnsi="Spectral" w:cs="Arial"/>
          <w:sz w:val="22"/>
          <w:szCs w:val="22"/>
          <w:bdr w:val="none" w:sz="0" w:space="0" w:color="auto"/>
          <w:lang w:val="it-IT" w:eastAsia="it-IT"/>
        </w:rPr>
        <w:t xml:space="preserve"> Forlì</w:t>
      </w:r>
    </w:p>
    <w:p w14:paraId="249934F2" w14:textId="5A075725" w:rsidR="00FE24AA" w:rsidRPr="00FE24AA" w:rsidRDefault="00FE24AA" w:rsidP="00FE24AA">
      <w:pPr>
        <w:pBdr>
          <w:top w:val="none" w:sz="0" w:space="0" w:color="auto"/>
          <w:left w:val="none" w:sz="0" w:space="0" w:color="auto"/>
          <w:bottom w:val="none" w:sz="0" w:space="0" w:color="auto"/>
          <w:right w:val="none" w:sz="0" w:space="0" w:color="auto"/>
          <w:between w:val="none" w:sz="0" w:space="0" w:color="auto"/>
          <w:bar w:val="none" w:sz="0" w:color="auto"/>
        </w:pBdr>
        <w:rPr>
          <w:rFonts w:ascii="Spectral" w:eastAsia="Times New Roman" w:hAnsi="Spectral"/>
          <w:sz w:val="22"/>
          <w:szCs w:val="22"/>
          <w:bdr w:val="none" w:sz="0" w:space="0" w:color="auto"/>
          <w:lang w:val="it-IT" w:eastAsia="it-IT"/>
        </w:rPr>
      </w:pPr>
      <w:r w:rsidRPr="00FE24AA">
        <w:rPr>
          <w:rFonts w:ascii="Spectral" w:eastAsia="Times New Roman" w:hAnsi="Spectral" w:cs="Arial"/>
          <w:sz w:val="22"/>
          <w:szCs w:val="22"/>
          <w:bdr w:val="none" w:sz="0" w:space="0" w:color="auto"/>
          <w:lang w:val="it-IT" w:eastAsia="it-IT"/>
        </w:rPr>
        <w:t>Ex Arena Cinema Apollo</w:t>
      </w:r>
      <w:r w:rsidR="00727941">
        <w:rPr>
          <w:rFonts w:ascii="Spectral" w:eastAsia="Times New Roman" w:hAnsi="Spectral" w:cs="Arial"/>
          <w:sz w:val="22"/>
          <w:szCs w:val="22"/>
          <w:bdr w:val="none" w:sz="0" w:space="0" w:color="auto"/>
          <w:lang w:val="it-IT" w:eastAsia="it-IT"/>
        </w:rPr>
        <w:t xml:space="preserve">: </w:t>
      </w:r>
      <w:r w:rsidRPr="00FE24AA">
        <w:rPr>
          <w:rFonts w:ascii="Spectral" w:eastAsia="Times New Roman" w:hAnsi="Spectral" w:cs="Arial"/>
          <w:sz w:val="22"/>
          <w:szCs w:val="22"/>
          <w:bdr w:val="none" w:sz="0" w:space="0" w:color="auto"/>
          <w:lang w:val="it-IT" w:eastAsia="it-IT"/>
        </w:rPr>
        <w:t>Entrata da EXATR</w:t>
      </w:r>
    </w:p>
    <w:p w14:paraId="1978BF56" w14:textId="68ACA7C4" w:rsidR="00FE24AA" w:rsidRDefault="00FE24AA" w:rsidP="00A60042">
      <w:pPr>
        <w:pStyle w:val="CorpoA"/>
        <w:jc w:val="both"/>
        <w:rPr>
          <w:rFonts w:ascii="Spectral" w:hAnsi="Spectral" w:cs="Calibri"/>
          <w:color w:val="00000A"/>
          <w:u w:color="00000A"/>
          <w:shd w:val="clear" w:color="auto" w:fill="FFFFFF"/>
        </w:rPr>
      </w:pPr>
    </w:p>
    <w:p w14:paraId="42AD0696" w14:textId="02E2700E" w:rsidR="00C71840" w:rsidRDefault="00C71840" w:rsidP="00A60042">
      <w:pPr>
        <w:pStyle w:val="CorpoA"/>
        <w:jc w:val="both"/>
        <w:rPr>
          <w:rFonts w:ascii="Spectral" w:hAnsi="Spectral" w:cs="Calibri"/>
          <w:color w:val="00000A"/>
          <w:u w:color="00000A"/>
          <w:shd w:val="clear" w:color="auto" w:fill="FFFFFF"/>
        </w:rPr>
      </w:pPr>
    </w:p>
    <w:p w14:paraId="43F1681B" w14:textId="77777777" w:rsidR="00C71840" w:rsidRDefault="00C71840" w:rsidP="00A60042">
      <w:pPr>
        <w:pStyle w:val="CorpoA"/>
        <w:jc w:val="both"/>
        <w:rPr>
          <w:rFonts w:ascii="Spectral" w:hAnsi="Spectral" w:cs="Calibri"/>
          <w:color w:val="00000A"/>
          <w:u w:color="00000A"/>
          <w:shd w:val="clear" w:color="auto" w:fill="FFFFFF"/>
        </w:rPr>
      </w:pPr>
    </w:p>
    <w:p w14:paraId="72DB85E4" w14:textId="21B4498D" w:rsidR="00B007B4" w:rsidRPr="0074045D" w:rsidRDefault="00392DCD" w:rsidP="0074045D">
      <w:pPr>
        <w:pStyle w:val="CorpoA"/>
        <w:jc w:val="both"/>
        <w:rPr>
          <w:rFonts w:ascii="Spectral" w:hAnsi="Spectral" w:cs="Calibri"/>
          <w:color w:val="00000A"/>
          <w:u w:color="00000A"/>
          <w:shd w:val="clear" w:color="auto" w:fill="FFFFFF"/>
        </w:rPr>
      </w:pPr>
      <w:hyperlink r:id="rId11" w:history="1">
        <w:r w:rsidR="0074045D" w:rsidRPr="0074045D">
          <w:rPr>
            <w:rStyle w:val="Hyperlink2"/>
            <w:rFonts w:ascii="Spectral" w:eastAsiaTheme="minorHAnsi" w:hAnsi="Spectral" w:cs="Calibri"/>
            <w:sz w:val="22"/>
            <w:szCs w:val="22"/>
            <w:lang w:val="en-US"/>
          </w:rPr>
          <w:t>http://www.ipercorpo.it</w:t>
        </w:r>
      </w:hyperlink>
      <w:r w:rsidR="0074045D" w:rsidRPr="0074045D">
        <w:rPr>
          <w:rStyle w:val="Nessuno"/>
          <w:rFonts w:ascii="Spectral" w:hAnsi="Spectral" w:cs="Calibri"/>
          <w:color w:val="00000A"/>
          <w:u w:color="00000A"/>
          <w:shd w:val="clear" w:color="auto" w:fill="FFFFFF"/>
          <w:lang w:val="en-US"/>
        </w:rPr>
        <w:t xml:space="preserve">  | FB. </w:t>
      </w:r>
      <w:hyperlink r:id="rId12" w:history="1">
        <w:r w:rsidR="0074045D" w:rsidRPr="00E36AF7">
          <w:rPr>
            <w:rStyle w:val="Hyperlink2"/>
            <w:rFonts w:ascii="Spectral" w:eastAsiaTheme="minorHAnsi" w:hAnsi="Spectral" w:cs="Calibri"/>
            <w:sz w:val="22"/>
            <w:szCs w:val="22"/>
          </w:rPr>
          <w:t>facebook.com/</w:t>
        </w:r>
        <w:proofErr w:type="spellStart"/>
        <w:r w:rsidR="0074045D" w:rsidRPr="00E36AF7">
          <w:rPr>
            <w:rStyle w:val="Hyperlink2"/>
            <w:rFonts w:ascii="Spectral" w:eastAsiaTheme="minorHAnsi" w:hAnsi="Spectral" w:cs="Calibri"/>
            <w:sz w:val="22"/>
            <w:szCs w:val="22"/>
          </w:rPr>
          <w:t>ipercorpo</w:t>
        </w:r>
        <w:proofErr w:type="spellEnd"/>
      </w:hyperlink>
      <w:r w:rsidR="0074045D" w:rsidRPr="00E36AF7">
        <w:rPr>
          <w:rStyle w:val="Nessuno"/>
          <w:rFonts w:ascii="Spectral" w:hAnsi="Spectral" w:cs="Calibri"/>
          <w:color w:val="00000A"/>
          <w:u w:color="00000A"/>
          <w:shd w:val="clear" w:color="auto" w:fill="FFFFFF"/>
        </w:rPr>
        <w:t xml:space="preserve">  | IG. instragram.com/</w:t>
      </w:r>
      <w:proofErr w:type="spellStart"/>
      <w:r w:rsidR="0074045D" w:rsidRPr="00E36AF7">
        <w:rPr>
          <w:rStyle w:val="Nessuno"/>
          <w:rFonts w:ascii="Spectral" w:hAnsi="Spectral" w:cs="Calibri"/>
          <w:color w:val="00000A"/>
          <w:u w:color="00000A"/>
          <w:shd w:val="clear" w:color="auto" w:fill="FFFFFF"/>
        </w:rPr>
        <w:t>ipercorpo</w:t>
      </w:r>
      <w:proofErr w:type="spellEnd"/>
      <w:r w:rsidR="0074045D">
        <w:rPr>
          <w:rStyle w:val="Nessuno"/>
          <w:rFonts w:ascii="Spectral" w:hAnsi="Spectral" w:cs="Calibri"/>
          <w:color w:val="00000A"/>
          <w:u w:color="00000A"/>
          <w:shd w:val="clear" w:color="auto" w:fill="FFFFFF"/>
        </w:rPr>
        <w:t xml:space="preserve">  </w:t>
      </w:r>
      <w:r w:rsidR="004A66AD">
        <w:rPr>
          <w:rStyle w:val="Nessuno"/>
          <w:rFonts w:ascii="Spectral" w:hAnsi="Spectral" w:cs="Calibri"/>
          <w:color w:val="00000A"/>
          <w:u w:color="00000A"/>
          <w:shd w:val="clear" w:color="auto" w:fill="FFFFFF"/>
        </w:rPr>
        <w:t xml:space="preserve"> </w:t>
      </w:r>
    </w:p>
    <w:sectPr w:rsidR="00B007B4" w:rsidRPr="0074045D" w:rsidSect="00963493">
      <w:headerReference w:type="default" r:id="rId13"/>
      <w:footerReference w:type="even" r:id="rId14"/>
      <w:footerReference w:type="default" r:id="rId15"/>
      <w:pgSz w:w="11906" w:h="16838"/>
      <w:pgMar w:top="1418"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59C38" w14:textId="77777777" w:rsidR="00392DCD" w:rsidRDefault="00392DCD">
      <w:r>
        <w:separator/>
      </w:r>
    </w:p>
  </w:endnote>
  <w:endnote w:type="continuationSeparator" w:id="0">
    <w:p w14:paraId="60A3E80E" w14:textId="77777777" w:rsidR="00392DCD" w:rsidRDefault="0039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Spectral">
    <w:panose1 w:val="02020502060000000000"/>
    <w:charset w:val="4D"/>
    <w:family w:val="roman"/>
    <w:pitch w:val="variable"/>
    <w:sig w:usb0="E000027F" w:usb1="4000E43B" w:usb2="00000000" w:usb3="00000000" w:csb0="00000197"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pectral Regular">
    <w:panose1 w:val="02020502060000000000"/>
    <w:charset w:val="4D"/>
    <w:family w:val="roman"/>
    <w:pitch w:val="variable"/>
    <w:sig w:usb0="E000027F" w:usb1="4000E43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633255233"/>
      <w:docPartObj>
        <w:docPartGallery w:val="Page Numbers (Bottom of Page)"/>
        <w:docPartUnique/>
      </w:docPartObj>
    </w:sdtPr>
    <w:sdtEndPr>
      <w:rPr>
        <w:rStyle w:val="Numeropagina"/>
      </w:rPr>
    </w:sdtEndPr>
    <w:sdtContent>
      <w:p w14:paraId="7885AEDE" w14:textId="7A8EB0D2" w:rsidR="00FE24AA" w:rsidRDefault="00FE24AA" w:rsidP="00FE24AA">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7AF961C6" w14:textId="77777777" w:rsidR="00FE24AA" w:rsidRDefault="00FE24AA" w:rsidP="00BE16A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Numeropagina"/>
      </w:rPr>
      <w:id w:val="-463815305"/>
      <w:docPartObj>
        <w:docPartGallery w:val="Page Numbers (Bottom of Page)"/>
        <w:docPartUnique/>
      </w:docPartObj>
    </w:sdtPr>
    <w:sdtEndPr>
      <w:rPr>
        <w:rStyle w:val="Numeropagina"/>
        <w:rFonts w:ascii="Spectral" w:hAnsi="Spectral"/>
        <w:sz w:val="18"/>
      </w:rPr>
    </w:sdtEndPr>
    <w:sdtContent>
      <w:p w14:paraId="6D511AD3" w14:textId="1722C6F1" w:rsidR="00FE24AA" w:rsidRDefault="00FE24AA" w:rsidP="00FE24AA">
        <w:pPr>
          <w:pStyle w:val="Pidipagina"/>
          <w:framePr w:wrap="none" w:vAnchor="text" w:hAnchor="margin" w:xAlign="right" w:y="1"/>
          <w:rPr>
            <w:rStyle w:val="Numeropagina"/>
          </w:rPr>
        </w:pPr>
        <w:r w:rsidRPr="00BE16A7">
          <w:rPr>
            <w:rStyle w:val="Numeropagina"/>
            <w:rFonts w:ascii="Spectral" w:hAnsi="Spectral"/>
            <w:sz w:val="18"/>
          </w:rPr>
          <w:fldChar w:fldCharType="begin"/>
        </w:r>
        <w:r w:rsidRPr="00BE16A7">
          <w:rPr>
            <w:rStyle w:val="Numeropagina"/>
            <w:rFonts w:ascii="Spectral" w:hAnsi="Spectral"/>
            <w:sz w:val="18"/>
          </w:rPr>
          <w:instrText xml:space="preserve"> PAGE </w:instrText>
        </w:r>
        <w:r w:rsidRPr="00BE16A7">
          <w:rPr>
            <w:rStyle w:val="Numeropagina"/>
            <w:rFonts w:ascii="Spectral" w:hAnsi="Spectral"/>
            <w:sz w:val="18"/>
          </w:rPr>
          <w:fldChar w:fldCharType="separate"/>
        </w:r>
        <w:r w:rsidRPr="00BE16A7">
          <w:rPr>
            <w:rStyle w:val="Numeropagina"/>
            <w:rFonts w:ascii="Spectral" w:hAnsi="Spectral"/>
            <w:noProof/>
            <w:sz w:val="18"/>
          </w:rPr>
          <w:t>4</w:t>
        </w:r>
        <w:r w:rsidRPr="00BE16A7">
          <w:rPr>
            <w:rStyle w:val="Numeropagina"/>
            <w:rFonts w:ascii="Spectral" w:hAnsi="Spectral"/>
            <w:sz w:val="18"/>
          </w:rPr>
          <w:fldChar w:fldCharType="end"/>
        </w:r>
      </w:p>
    </w:sdtContent>
  </w:sdt>
  <w:p w14:paraId="00399377" w14:textId="68FFB73B" w:rsidR="00FE24AA" w:rsidRDefault="00FE24AA" w:rsidP="00BE16A7">
    <w:pPr>
      <w:pStyle w:val="Intestazioneepidipagina"/>
      <w:tabs>
        <w:tab w:val="clear" w:pos="9020"/>
        <w:tab w:val="center" w:pos="4873"/>
        <w:tab w:val="right" w:pos="9746"/>
      </w:tabs>
      <w:ind w:right="360"/>
    </w:pPr>
    <w:r>
      <w:rPr>
        <w:rFonts w:ascii="Spectral Regular" w:hAnsi="Spectral Regular"/>
        <w:sz w:val="18"/>
        <w:szCs w:val="18"/>
      </w:rPr>
      <w:tab/>
    </w:r>
    <w:r>
      <w:rPr>
        <w:rFonts w:ascii="Spectral Regular" w:hAnsi="Spectral Regula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9F26E0" w14:textId="77777777" w:rsidR="00392DCD" w:rsidRDefault="00392DCD">
      <w:r>
        <w:separator/>
      </w:r>
    </w:p>
  </w:footnote>
  <w:footnote w:type="continuationSeparator" w:id="0">
    <w:p w14:paraId="606C3DED" w14:textId="77777777" w:rsidR="00392DCD" w:rsidRDefault="00392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1E000" w14:textId="77777777" w:rsidR="00FE24AA" w:rsidRDefault="00FE24AA">
    <w:pPr>
      <w:pStyle w:val="Intestazioneepidipagina"/>
      <w:tabs>
        <w:tab w:val="clear" w:pos="9020"/>
        <w:tab w:val="center" w:pos="4873"/>
        <w:tab w:val="right" w:pos="9746"/>
      </w:tabs>
    </w:pPr>
    <w:r w:rsidRPr="0002205C">
      <w:rPr>
        <w:noProof/>
      </w:rPr>
      <w:drawing>
        <wp:anchor distT="0" distB="0" distL="114300" distR="114300" simplePos="0" relativeHeight="251658240" behindDoc="0" locked="0" layoutInCell="1" allowOverlap="1" wp14:anchorId="3FA78539" wp14:editId="18AEB1F4">
          <wp:simplePos x="0" y="0"/>
          <wp:positionH relativeFrom="column">
            <wp:posOffset>4343400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00ED93BE" wp14:editId="3549990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32B3066" w14:textId="77777777" w:rsidR="00FE24AA" w:rsidRDefault="00FE24AA">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B007B4"/>
    <w:rsid w:val="000138FD"/>
    <w:rsid w:val="0002205C"/>
    <w:rsid w:val="00066F26"/>
    <w:rsid w:val="00093E97"/>
    <w:rsid w:val="000C1123"/>
    <w:rsid w:val="00107F34"/>
    <w:rsid w:val="001A46E4"/>
    <w:rsid w:val="002A0C47"/>
    <w:rsid w:val="003573C9"/>
    <w:rsid w:val="00392DCD"/>
    <w:rsid w:val="003A0BAB"/>
    <w:rsid w:val="003A54C2"/>
    <w:rsid w:val="003F2581"/>
    <w:rsid w:val="00485AA7"/>
    <w:rsid w:val="004A66AD"/>
    <w:rsid w:val="004B4611"/>
    <w:rsid w:val="005072FB"/>
    <w:rsid w:val="0057313B"/>
    <w:rsid w:val="005F41F1"/>
    <w:rsid w:val="00644AC3"/>
    <w:rsid w:val="00676413"/>
    <w:rsid w:val="00727941"/>
    <w:rsid w:val="0074045D"/>
    <w:rsid w:val="0085579A"/>
    <w:rsid w:val="00963493"/>
    <w:rsid w:val="009E0347"/>
    <w:rsid w:val="00A60042"/>
    <w:rsid w:val="00A737C1"/>
    <w:rsid w:val="00AB0BEA"/>
    <w:rsid w:val="00B007B4"/>
    <w:rsid w:val="00B27B93"/>
    <w:rsid w:val="00BE16A7"/>
    <w:rsid w:val="00BE291E"/>
    <w:rsid w:val="00C70453"/>
    <w:rsid w:val="00C71840"/>
    <w:rsid w:val="00C84B3F"/>
    <w:rsid w:val="00C923F4"/>
    <w:rsid w:val="00CA4DF2"/>
    <w:rsid w:val="00CD3DDB"/>
    <w:rsid w:val="00D50C3B"/>
    <w:rsid w:val="00D96ADB"/>
    <w:rsid w:val="00DE0F75"/>
    <w:rsid w:val="00E339CB"/>
    <w:rsid w:val="00E53B6B"/>
    <w:rsid w:val="00ED0813"/>
    <w:rsid w:val="00ED4E73"/>
    <w:rsid w:val="00EE3AC9"/>
    <w:rsid w:val="00F85D35"/>
    <w:rsid w:val="00FA3B29"/>
    <w:rsid w:val="00FC54D8"/>
    <w:rsid w:val="00FE24AA"/>
    <w:rsid w:val="00FE6EC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B5983C8"/>
  <w15:docId w15:val="{D19CA1B4-137A-7B48-A4F8-AC2564392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hAnsi="Helvetica" w:cs="Arial Unicode MS"/>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02205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02205C"/>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02205C"/>
    <w:pPr>
      <w:tabs>
        <w:tab w:val="center" w:pos="4819"/>
        <w:tab w:val="right" w:pos="9638"/>
      </w:tabs>
    </w:pPr>
  </w:style>
  <w:style w:type="character" w:customStyle="1" w:styleId="IntestazioneCarattere">
    <w:name w:val="Intestazione Carattere"/>
    <w:basedOn w:val="Carpredefinitoparagrafo"/>
    <w:link w:val="Intestazione"/>
    <w:uiPriority w:val="99"/>
    <w:rsid w:val="0002205C"/>
    <w:rPr>
      <w:sz w:val="24"/>
      <w:szCs w:val="24"/>
      <w:lang w:val="en-US" w:eastAsia="en-US"/>
    </w:rPr>
  </w:style>
  <w:style w:type="paragraph" w:styleId="Pidipagina">
    <w:name w:val="footer"/>
    <w:basedOn w:val="Normale"/>
    <w:link w:val="PidipaginaCarattere"/>
    <w:uiPriority w:val="99"/>
    <w:unhideWhenUsed/>
    <w:rsid w:val="0002205C"/>
    <w:pPr>
      <w:tabs>
        <w:tab w:val="center" w:pos="4819"/>
        <w:tab w:val="right" w:pos="9638"/>
      </w:tabs>
    </w:pPr>
  </w:style>
  <w:style w:type="character" w:customStyle="1" w:styleId="PidipaginaCarattere">
    <w:name w:val="Piè di pagina Carattere"/>
    <w:basedOn w:val="Carpredefinitoparagrafo"/>
    <w:link w:val="Pidipagina"/>
    <w:uiPriority w:val="99"/>
    <w:rsid w:val="0002205C"/>
    <w:rPr>
      <w:sz w:val="24"/>
      <w:szCs w:val="24"/>
      <w:lang w:val="en-US" w:eastAsia="en-US"/>
    </w:rPr>
  </w:style>
  <w:style w:type="character" w:styleId="Collegamentovisitato">
    <w:name w:val="FollowedHyperlink"/>
    <w:basedOn w:val="Carpredefinitoparagrafo"/>
    <w:uiPriority w:val="99"/>
    <w:semiHidden/>
    <w:unhideWhenUsed/>
    <w:rsid w:val="00DE0F75"/>
    <w:rPr>
      <w:color w:val="FF00FF" w:themeColor="followedHyperlink"/>
      <w:u w:val="single"/>
    </w:rPr>
  </w:style>
  <w:style w:type="paragraph" w:customStyle="1" w:styleId="DidefaultA">
    <w:name w:val="Di default A"/>
    <w:rsid w:val="002A0C47"/>
    <w:pPr>
      <w:suppressAutoHyphens/>
    </w:pPr>
    <w:rPr>
      <w:rFonts w:ascii="Helvetica" w:eastAsia="Helvetica" w:hAnsi="Helvetica" w:cs="Helvetica"/>
      <w:color w:val="000000"/>
      <w:sz w:val="22"/>
      <w:szCs w:val="22"/>
      <w:u w:color="000000"/>
      <w14:textOutline w14:w="0" w14:cap="flat" w14:cmpd="sng" w14:algn="ctr">
        <w14:noFill/>
        <w14:prstDash w14:val="solid"/>
        <w14:bevel/>
      </w14:textOutline>
    </w:rPr>
  </w:style>
  <w:style w:type="paragraph" w:customStyle="1" w:styleId="CorpoA">
    <w:name w:val="Corpo A"/>
    <w:rsid w:val="00BE16A7"/>
    <w:pPr>
      <w:suppressAutoHyphens/>
    </w:pPr>
    <w:rPr>
      <w:rFonts w:ascii="Helvetica" w:hAnsi="Helvetica" w:cs="Arial Unicode MS"/>
      <w:color w:val="000000"/>
      <w:sz w:val="22"/>
      <w:szCs w:val="22"/>
      <w:u w:color="000000"/>
      <w14:textOutline w14:w="0" w14:cap="flat" w14:cmpd="sng" w14:algn="ctr">
        <w14:noFill/>
        <w14:prstDash w14:val="solid"/>
        <w14:bevel/>
      </w14:textOutline>
    </w:rPr>
  </w:style>
  <w:style w:type="character" w:customStyle="1" w:styleId="Nessuno">
    <w:name w:val="Nessuno"/>
    <w:rsid w:val="00BE16A7"/>
  </w:style>
  <w:style w:type="character" w:customStyle="1" w:styleId="Hyperlink1">
    <w:name w:val="Hyperlink.1"/>
    <w:basedOn w:val="Nessuno"/>
    <w:rsid w:val="00BE16A7"/>
    <w:rPr>
      <w:rFonts w:ascii="Times New Roman" w:eastAsia="Times New Roman" w:hAnsi="Times New Roman" w:cs="Times New Roman"/>
      <w:color w:val="00000A"/>
      <w:sz w:val="24"/>
      <w:szCs w:val="24"/>
      <w:u w:val="single" w:color="00000A"/>
      <w14:textOutline w14:w="0" w14:cap="rnd" w14:cmpd="sng" w14:algn="ctr">
        <w14:noFill/>
        <w14:prstDash w14:val="solid"/>
        <w14:bevel/>
      </w14:textOutline>
    </w:rPr>
  </w:style>
  <w:style w:type="character" w:customStyle="1" w:styleId="Hyperlink2">
    <w:name w:val="Hyperlink.2"/>
    <w:basedOn w:val="Nessuno"/>
    <w:rsid w:val="00BE16A7"/>
    <w:rPr>
      <w:rFonts w:ascii="Times New Roman" w:eastAsia="Times New Roman" w:hAnsi="Times New Roman" w:cs="Times New Roman"/>
      <w:color w:val="00000A"/>
      <w:sz w:val="24"/>
      <w:szCs w:val="24"/>
      <w:u w:val="single" w:color="00000A"/>
      <w:shd w:val="clear" w:color="auto" w:fill="FFFFFF"/>
      <w14:textOutline w14:w="0" w14:cap="rnd" w14:cmpd="sng" w14:algn="ctr">
        <w14:noFill/>
        <w14:prstDash w14:val="solid"/>
        <w14:bevel/>
      </w14:textOutline>
    </w:rPr>
  </w:style>
  <w:style w:type="character" w:styleId="Numeropagina">
    <w:name w:val="page number"/>
    <w:basedOn w:val="Carpredefinitoparagrafo"/>
    <w:uiPriority w:val="99"/>
    <w:semiHidden/>
    <w:unhideWhenUsed/>
    <w:rsid w:val="00BE16A7"/>
  </w:style>
  <w:style w:type="character" w:styleId="Menzionenonrisolta">
    <w:name w:val="Unresolved Mention"/>
    <w:basedOn w:val="Carpredefinitoparagrafo"/>
    <w:uiPriority w:val="99"/>
    <w:semiHidden/>
    <w:unhideWhenUsed/>
    <w:rsid w:val="00AB0BEA"/>
    <w:rPr>
      <w:color w:val="605E5C"/>
      <w:shd w:val="clear" w:color="auto" w:fill="E1DFDD"/>
    </w:rPr>
  </w:style>
  <w:style w:type="paragraph" w:styleId="NormaleWeb">
    <w:name w:val="Normal (Web)"/>
    <w:basedOn w:val="Normale"/>
    <w:uiPriority w:val="99"/>
    <w:semiHidden/>
    <w:unhideWhenUsed/>
    <w:rsid w:val="00093E9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it-IT" w:eastAsia="it-IT"/>
    </w:rPr>
  </w:style>
  <w:style w:type="character" w:styleId="Enfasicorsivo">
    <w:name w:val="Emphasis"/>
    <w:basedOn w:val="Carpredefinitoparagrafo"/>
    <w:uiPriority w:val="20"/>
    <w:qFormat/>
    <w:rsid w:val="00093E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42">
      <w:bodyDiv w:val="1"/>
      <w:marLeft w:val="0"/>
      <w:marRight w:val="0"/>
      <w:marTop w:val="0"/>
      <w:marBottom w:val="0"/>
      <w:divBdr>
        <w:top w:val="none" w:sz="0" w:space="0" w:color="auto"/>
        <w:left w:val="none" w:sz="0" w:space="0" w:color="auto"/>
        <w:bottom w:val="none" w:sz="0" w:space="0" w:color="auto"/>
        <w:right w:val="none" w:sz="0" w:space="0" w:color="auto"/>
      </w:divBdr>
    </w:div>
    <w:div w:id="62265827">
      <w:bodyDiv w:val="1"/>
      <w:marLeft w:val="0"/>
      <w:marRight w:val="0"/>
      <w:marTop w:val="0"/>
      <w:marBottom w:val="0"/>
      <w:divBdr>
        <w:top w:val="none" w:sz="0" w:space="0" w:color="auto"/>
        <w:left w:val="none" w:sz="0" w:space="0" w:color="auto"/>
        <w:bottom w:val="none" w:sz="0" w:space="0" w:color="auto"/>
        <w:right w:val="none" w:sz="0" w:space="0" w:color="auto"/>
      </w:divBdr>
    </w:div>
    <w:div w:id="168372435">
      <w:bodyDiv w:val="1"/>
      <w:marLeft w:val="0"/>
      <w:marRight w:val="0"/>
      <w:marTop w:val="0"/>
      <w:marBottom w:val="0"/>
      <w:divBdr>
        <w:top w:val="none" w:sz="0" w:space="0" w:color="auto"/>
        <w:left w:val="none" w:sz="0" w:space="0" w:color="auto"/>
        <w:bottom w:val="none" w:sz="0" w:space="0" w:color="auto"/>
        <w:right w:val="none" w:sz="0" w:space="0" w:color="auto"/>
      </w:divBdr>
    </w:div>
    <w:div w:id="240218631">
      <w:bodyDiv w:val="1"/>
      <w:marLeft w:val="0"/>
      <w:marRight w:val="0"/>
      <w:marTop w:val="0"/>
      <w:marBottom w:val="0"/>
      <w:divBdr>
        <w:top w:val="none" w:sz="0" w:space="0" w:color="auto"/>
        <w:left w:val="none" w:sz="0" w:space="0" w:color="auto"/>
        <w:bottom w:val="none" w:sz="0" w:space="0" w:color="auto"/>
        <w:right w:val="none" w:sz="0" w:space="0" w:color="auto"/>
      </w:divBdr>
    </w:div>
    <w:div w:id="242179523">
      <w:bodyDiv w:val="1"/>
      <w:marLeft w:val="0"/>
      <w:marRight w:val="0"/>
      <w:marTop w:val="0"/>
      <w:marBottom w:val="0"/>
      <w:divBdr>
        <w:top w:val="none" w:sz="0" w:space="0" w:color="auto"/>
        <w:left w:val="none" w:sz="0" w:space="0" w:color="auto"/>
        <w:bottom w:val="none" w:sz="0" w:space="0" w:color="auto"/>
        <w:right w:val="none" w:sz="0" w:space="0" w:color="auto"/>
      </w:divBdr>
    </w:div>
    <w:div w:id="348023725">
      <w:bodyDiv w:val="1"/>
      <w:marLeft w:val="0"/>
      <w:marRight w:val="0"/>
      <w:marTop w:val="0"/>
      <w:marBottom w:val="0"/>
      <w:divBdr>
        <w:top w:val="none" w:sz="0" w:space="0" w:color="auto"/>
        <w:left w:val="none" w:sz="0" w:space="0" w:color="auto"/>
        <w:bottom w:val="none" w:sz="0" w:space="0" w:color="auto"/>
        <w:right w:val="none" w:sz="0" w:space="0" w:color="auto"/>
      </w:divBdr>
    </w:div>
    <w:div w:id="401097596">
      <w:bodyDiv w:val="1"/>
      <w:marLeft w:val="0"/>
      <w:marRight w:val="0"/>
      <w:marTop w:val="0"/>
      <w:marBottom w:val="0"/>
      <w:divBdr>
        <w:top w:val="none" w:sz="0" w:space="0" w:color="auto"/>
        <w:left w:val="none" w:sz="0" w:space="0" w:color="auto"/>
        <w:bottom w:val="none" w:sz="0" w:space="0" w:color="auto"/>
        <w:right w:val="none" w:sz="0" w:space="0" w:color="auto"/>
      </w:divBdr>
    </w:div>
    <w:div w:id="423262810">
      <w:bodyDiv w:val="1"/>
      <w:marLeft w:val="0"/>
      <w:marRight w:val="0"/>
      <w:marTop w:val="0"/>
      <w:marBottom w:val="0"/>
      <w:divBdr>
        <w:top w:val="none" w:sz="0" w:space="0" w:color="auto"/>
        <w:left w:val="none" w:sz="0" w:space="0" w:color="auto"/>
        <w:bottom w:val="none" w:sz="0" w:space="0" w:color="auto"/>
        <w:right w:val="none" w:sz="0" w:space="0" w:color="auto"/>
      </w:divBdr>
    </w:div>
    <w:div w:id="434591337">
      <w:bodyDiv w:val="1"/>
      <w:marLeft w:val="0"/>
      <w:marRight w:val="0"/>
      <w:marTop w:val="0"/>
      <w:marBottom w:val="0"/>
      <w:divBdr>
        <w:top w:val="none" w:sz="0" w:space="0" w:color="auto"/>
        <w:left w:val="none" w:sz="0" w:space="0" w:color="auto"/>
        <w:bottom w:val="none" w:sz="0" w:space="0" w:color="auto"/>
        <w:right w:val="none" w:sz="0" w:space="0" w:color="auto"/>
      </w:divBdr>
    </w:div>
    <w:div w:id="614092501">
      <w:bodyDiv w:val="1"/>
      <w:marLeft w:val="0"/>
      <w:marRight w:val="0"/>
      <w:marTop w:val="0"/>
      <w:marBottom w:val="0"/>
      <w:divBdr>
        <w:top w:val="none" w:sz="0" w:space="0" w:color="auto"/>
        <w:left w:val="none" w:sz="0" w:space="0" w:color="auto"/>
        <w:bottom w:val="none" w:sz="0" w:space="0" w:color="auto"/>
        <w:right w:val="none" w:sz="0" w:space="0" w:color="auto"/>
      </w:divBdr>
    </w:div>
    <w:div w:id="656346242">
      <w:bodyDiv w:val="1"/>
      <w:marLeft w:val="0"/>
      <w:marRight w:val="0"/>
      <w:marTop w:val="0"/>
      <w:marBottom w:val="0"/>
      <w:divBdr>
        <w:top w:val="none" w:sz="0" w:space="0" w:color="auto"/>
        <w:left w:val="none" w:sz="0" w:space="0" w:color="auto"/>
        <w:bottom w:val="none" w:sz="0" w:space="0" w:color="auto"/>
        <w:right w:val="none" w:sz="0" w:space="0" w:color="auto"/>
      </w:divBdr>
    </w:div>
    <w:div w:id="681206013">
      <w:bodyDiv w:val="1"/>
      <w:marLeft w:val="0"/>
      <w:marRight w:val="0"/>
      <w:marTop w:val="0"/>
      <w:marBottom w:val="0"/>
      <w:divBdr>
        <w:top w:val="none" w:sz="0" w:space="0" w:color="auto"/>
        <w:left w:val="none" w:sz="0" w:space="0" w:color="auto"/>
        <w:bottom w:val="none" w:sz="0" w:space="0" w:color="auto"/>
        <w:right w:val="none" w:sz="0" w:space="0" w:color="auto"/>
      </w:divBdr>
    </w:div>
    <w:div w:id="708989901">
      <w:bodyDiv w:val="1"/>
      <w:marLeft w:val="0"/>
      <w:marRight w:val="0"/>
      <w:marTop w:val="0"/>
      <w:marBottom w:val="0"/>
      <w:divBdr>
        <w:top w:val="none" w:sz="0" w:space="0" w:color="auto"/>
        <w:left w:val="none" w:sz="0" w:space="0" w:color="auto"/>
        <w:bottom w:val="none" w:sz="0" w:space="0" w:color="auto"/>
        <w:right w:val="none" w:sz="0" w:space="0" w:color="auto"/>
      </w:divBdr>
    </w:div>
    <w:div w:id="842277392">
      <w:bodyDiv w:val="1"/>
      <w:marLeft w:val="0"/>
      <w:marRight w:val="0"/>
      <w:marTop w:val="0"/>
      <w:marBottom w:val="0"/>
      <w:divBdr>
        <w:top w:val="none" w:sz="0" w:space="0" w:color="auto"/>
        <w:left w:val="none" w:sz="0" w:space="0" w:color="auto"/>
        <w:bottom w:val="none" w:sz="0" w:space="0" w:color="auto"/>
        <w:right w:val="none" w:sz="0" w:space="0" w:color="auto"/>
      </w:divBdr>
    </w:div>
    <w:div w:id="902790329">
      <w:bodyDiv w:val="1"/>
      <w:marLeft w:val="0"/>
      <w:marRight w:val="0"/>
      <w:marTop w:val="0"/>
      <w:marBottom w:val="0"/>
      <w:divBdr>
        <w:top w:val="none" w:sz="0" w:space="0" w:color="auto"/>
        <w:left w:val="none" w:sz="0" w:space="0" w:color="auto"/>
        <w:bottom w:val="none" w:sz="0" w:space="0" w:color="auto"/>
        <w:right w:val="none" w:sz="0" w:space="0" w:color="auto"/>
      </w:divBdr>
    </w:div>
    <w:div w:id="905338704">
      <w:bodyDiv w:val="1"/>
      <w:marLeft w:val="0"/>
      <w:marRight w:val="0"/>
      <w:marTop w:val="0"/>
      <w:marBottom w:val="0"/>
      <w:divBdr>
        <w:top w:val="none" w:sz="0" w:space="0" w:color="auto"/>
        <w:left w:val="none" w:sz="0" w:space="0" w:color="auto"/>
        <w:bottom w:val="none" w:sz="0" w:space="0" w:color="auto"/>
        <w:right w:val="none" w:sz="0" w:space="0" w:color="auto"/>
      </w:divBdr>
    </w:div>
    <w:div w:id="964844744">
      <w:bodyDiv w:val="1"/>
      <w:marLeft w:val="0"/>
      <w:marRight w:val="0"/>
      <w:marTop w:val="0"/>
      <w:marBottom w:val="0"/>
      <w:divBdr>
        <w:top w:val="none" w:sz="0" w:space="0" w:color="auto"/>
        <w:left w:val="none" w:sz="0" w:space="0" w:color="auto"/>
        <w:bottom w:val="none" w:sz="0" w:space="0" w:color="auto"/>
        <w:right w:val="none" w:sz="0" w:space="0" w:color="auto"/>
      </w:divBdr>
    </w:div>
    <w:div w:id="968587590">
      <w:bodyDiv w:val="1"/>
      <w:marLeft w:val="0"/>
      <w:marRight w:val="0"/>
      <w:marTop w:val="0"/>
      <w:marBottom w:val="0"/>
      <w:divBdr>
        <w:top w:val="none" w:sz="0" w:space="0" w:color="auto"/>
        <w:left w:val="none" w:sz="0" w:space="0" w:color="auto"/>
        <w:bottom w:val="none" w:sz="0" w:space="0" w:color="auto"/>
        <w:right w:val="none" w:sz="0" w:space="0" w:color="auto"/>
      </w:divBdr>
    </w:div>
    <w:div w:id="1068654038">
      <w:bodyDiv w:val="1"/>
      <w:marLeft w:val="0"/>
      <w:marRight w:val="0"/>
      <w:marTop w:val="0"/>
      <w:marBottom w:val="0"/>
      <w:divBdr>
        <w:top w:val="none" w:sz="0" w:space="0" w:color="auto"/>
        <w:left w:val="none" w:sz="0" w:space="0" w:color="auto"/>
        <w:bottom w:val="none" w:sz="0" w:space="0" w:color="auto"/>
        <w:right w:val="none" w:sz="0" w:space="0" w:color="auto"/>
      </w:divBdr>
    </w:div>
    <w:div w:id="1104617543">
      <w:bodyDiv w:val="1"/>
      <w:marLeft w:val="0"/>
      <w:marRight w:val="0"/>
      <w:marTop w:val="0"/>
      <w:marBottom w:val="0"/>
      <w:divBdr>
        <w:top w:val="none" w:sz="0" w:space="0" w:color="auto"/>
        <w:left w:val="none" w:sz="0" w:space="0" w:color="auto"/>
        <w:bottom w:val="none" w:sz="0" w:space="0" w:color="auto"/>
        <w:right w:val="none" w:sz="0" w:space="0" w:color="auto"/>
      </w:divBdr>
    </w:div>
    <w:div w:id="1108620736">
      <w:bodyDiv w:val="1"/>
      <w:marLeft w:val="0"/>
      <w:marRight w:val="0"/>
      <w:marTop w:val="0"/>
      <w:marBottom w:val="0"/>
      <w:divBdr>
        <w:top w:val="none" w:sz="0" w:space="0" w:color="auto"/>
        <w:left w:val="none" w:sz="0" w:space="0" w:color="auto"/>
        <w:bottom w:val="none" w:sz="0" w:space="0" w:color="auto"/>
        <w:right w:val="none" w:sz="0" w:space="0" w:color="auto"/>
      </w:divBdr>
      <w:divsChild>
        <w:div w:id="116333672">
          <w:marLeft w:val="0"/>
          <w:marRight w:val="0"/>
          <w:marTop w:val="0"/>
          <w:marBottom w:val="0"/>
          <w:divBdr>
            <w:top w:val="none" w:sz="0" w:space="0" w:color="auto"/>
            <w:left w:val="none" w:sz="0" w:space="0" w:color="auto"/>
            <w:bottom w:val="none" w:sz="0" w:space="0" w:color="auto"/>
            <w:right w:val="none" w:sz="0" w:space="0" w:color="auto"/>
          </w:divBdr>
        </w:div>
      </w:divsChild>
    </w:div>
    <w:div w:id="1201820656">
      <w:bodyDiv w:val="1"/>
      <w:marLeft w:val="0"/>
      <w:marRight w:val="0"/>
      <w:marTop w:val="0"/>
      <w:marBottom w:val="0"/>
      <w:divBdr>
        <w:top w:val="none" w:sz="0" w:space="0" w:color="auto"/>
        <w:left w:val="none" w:sz="0" w:space="0" w:color="auto"/>
        <w:bottom w:val="none" w:sz="0" w:space="0" w:color="auto"/>
        <w:right w:val="none" w:sz="0" w:space="0" w:color="auto"/>
      </w:divBdr>
    </w:div>
    <w:div w:id="1246496271">
      <w:bodyDiv w:val="1"/>
      <w:marLeft w:val="0"/>
      <w:marRight w:val="0"/>
      <w:marTop w:val="0"/>
      <w:marBottom w:val="0"/>
      <w:divBdr>
        <w:top w:val="none" w:sz="0" w:space="0" w:color="auto"/>
        <w:left w:val="none" w:sz="0" w:space="0" w:color="auto"/>
        <w:bottom w:val="none" w:sz="0" w:space="0" w:color="auto"/>
        <w:right w:val="none" w:sz="0" w:space="0" w:color="auto"/>
      </w:divBdr>
    </w:div>
    <w:div w:id="1299260772">
      <w:bodyDiv w:val="1"/>
      <w:marLeft w:val="0"/>
      <w:marRight w:val="0"/>
      <w:marTop w:val="0"/>
      <w:marBottom w:val="0"/>
      <w:divBdr>
        <w:top w:val="none" w:sz="0" w:space="0" w:color="auto"/>
        <w:left w:val="none" w:sz="0" w:space="0" w:color="auto"/>
        <w:bottom w:val="none" w:sz="0" w:space="0" w:color="auto"/>
        <w:right w:val="none" w:sz="0" w:space="0" w:color="auto"/>
      </w:divBdr>
    </w:div>
    <w:div w:id="1424451277">
      <w:bodyDiv w:val="1"/>
      <w:marLeft w:val="0"/>
      <w:marRight w:val="0"/>
      <w:marTop w:val="0"/>
      <w:marBottom w:val="0"/>
      <w:divBdr>
        <w:top w:val="none" w:sz="0" w:space="0" w:color="auto"/>
        <w:left w:val="none" w:sz="0" w:space="0" w:color="auto"/>
        <w:bottom w:val="none" w:sz="0" w:space="0" w:color="auto"/>
        <w:right w:val="none" w:sz="0" w:space="0" w:color="auto"/>
      </w:divBdr>
    </w:div>
    <w:div w:id="1439594077">
      <w:bodyDiv w:val="1"/>
      <w:marLeft w:val="0"/>
      <w:marRight w:val="0"/>
      <w:marTop w:val="0"/>
      <w:marBottom w:val="0"/>
      <w:divBdr>
        <w:top w:val="none" w:sz="0" w:space="0" w:color="auto"/>
        <w:left w:val="none" w:sz="0" w:space="0" w:color="auto"/>
        <w:bottom w:val="none" w:sz="0" w:space="0" w:color="auto"/>
        <w:right w:val="none" w:sz="0" w:space="0" w:color="auto"/>
      </w:divBdr>
    </w:div>
    <w:div w:id="1444692947">
      <w:bodyDiv w:val="1"/>
      <w:marLeft w:val="0"/>
      <w:marRight w:val="0"/>
      <w:marTop w:val="0"/>
      <w:marBottom w:val="0"/>
      <w:divBdr>
        <w:top w:val="none" w:sz="0" w:space="0" w:color="auto"/>
        <w:left w:val="none" w:sz="0" w:space="0" w:color="auto"/>
        <w:bottom w:val="none" w:sz="0" w:space="0" w:color="auto"/>
        <w:right w:val="none" w:sz="0" w:space="0" w:color="auto"/>
      </w:divBdr>
    </w:div>
    <w:div w:id="1575505505">
      <w:bodyDiv w:val="1"/>
      <w:marLeft w:val="0"/>
      <w:marRight w:val="0"/>
      <w:marTop w:val="0"/>
      <w:marBottom w:val="0"/>
      <w:divBdr>
        <w:top w:val="none" w:sz="0" w:space="0" w:color="auto"/>
        <w:left w:val="none" w:sz="0" w:space="0" w:color="auto"/>
        <w:bottom w:val="none" w:sz="0" w:space="0" w:color="auto"/>
        <w:right w:val="none" w:sz="0" w:space="0" w:color="auto"/>
      </w:divBdr>
    </w:div>
    <w:div w:id="1602298413">
      <w:bodyDiv w:val="1"/>
      <w:marLeft w:val="0"/>
      <w:marRight w:val="0"/>
      <w:marTop w:val="0"/>
      <w:marBottom w:val="0"/>
      <w:divBdr>
        <w:top w:val="none" w:sz="0" w:space="0" w:color="auto"/>
        <w:left w:val="none" w:sz="0" w:space="0" w:color="auto"/>
        <w:bottom w:val="none" w:sz="0" w:space="0" w:color="auto"/>
        <w:right w:val="none" w:sz="0" w:space="0" w:color="auto"/>
      </w:divBdr>
    </w:div>
    <w:div w:id="1629773513">
      <w:bodyDiv w:val="1"/>
      <w:marLeft w:val="0"/>
      <w:marRight w:val="0"/>
      <w:marTop w:val="0"/>
      <w:marBottom w:val="0"/>
      <w:divBdr>
        <w:top w:val="none" w:sz="0" w:space="0" w:color="auto"/>
        <w:left w:val="none" w:sz="0" w:space="0" w:color="auto"/>
        <w:bottom w:val="none" w:sz="0" w:space="0" w:color="auto"/>
        <w:right w:val="none" w:sz="0" w:space="0" w:color="auto"/>
      </w:divBdr>
    </w:div>
    <w:div w:id="1694066977">
      <w:bodyDiv w:val="1"/>
      <w:marLeft w:val="0"/>
      <w:marRight w:val="0"/>
      <w:marTop w:val="0"/>
      <w:marBottom w:val="0"/>
      <w:divBdr>
        <w:top w:val="none" w:sz="0" w:space="0" w:color="auto"/>
        <w:left w:val="none" w:sz="0" w:space="0" w:color="auto"/>
        <w:bottom w:val="none" w:sz="0" w:space="0" w:color="auto"/>
        <w:right w:val="none" w:sz="0" w:space="0" w:color="auto"/>
      </w:divBdr>
    </w:div>
    <w:div w:id="1746606310">
      <w:bodyDiv w:val="1"/>
      <w:marLeft w:val="0"/>
      <w:marRight w:val="0"/>
      <w:marTop w:val="0"/>
      <w:marBottom w:val="0"/>
      <w:divBdr>
        <w:top w:val="none" w:sz="0" w:space="0" w:color="auto"/>
        <w:left w:val="none" w:sz="0" w:space="0" w:color="auto"/>
        <w:bottom w:val="none" w:sz="0" w:space="0" w:color="auto"/>
        <w:right w:val="none" w:sz="0" w:space="0" w:color="auto"/>
      </w:divBdr>
    </w:div>
    <w:div w:id="1747263042">
      <w:bodyDiv w:val="1"/>
      <w:marLeft w:val="0"/>
      <w:marRight w:val="0"/>
      <w:marTop w:val="0"/>
      <w:marBottom w:val="0"/>
      <w:divBdr>
        <w:top w:val="none" w:sz="0" w:space="0" w:color="auto"/>
        <w:left w:val="none" w:sz="0" w:space="0" w:color="auto"/>
        <w:bottom w:val="none" w:sz="0" w:space="0" w:color="auto"/>
        <w:right w:val="none" w:sz="0" w:space="0" w:color="auto"/>
      </w:divBdr>
    </w:div>
    <w:div w:id="1790273331">
      <w:bodyDiv w:val="1"/>
      <w:marLeft w:val="0"/>
      <w:marRight w:val="0"/>
      <w:marTop w:val="0"/>
      <w:marBottom w:val="0"/>
      <w:divBdr>
        <w:top w:val="none" w:sz="0" w:space="0" w:color="auto"/>
        <w:left w:val="none" w:sz="0" w:space="0" w:color="auto"/>
        <w:bottom w:val="none" w:sz="0" w:space="0" w:color="auto"/>
        <w:right w:val="none" w:sz="0" w:space="0" w:color="auto"/>
      </w:divBdr>
    </w:div>
    <w:div w:id="1828204062">
      <w:bodyDiv w:val="1"/>
      <w:marLeft w:val="0"/>
      <w:marRight w:val="0"/>
      <w:marTop w:val="0"/>
      <w:marBottom w:val="0"/>
      <w:divBdr>
        <w:top w:val="none" w:sz="0" w:space="0" w:color="auto"/>
        <w:left w:val="none" w:sz="0" w:space="0" w:color="auto"/>
        <w:bottom w:val="none" w:sz="0" w:space="0" w:color="auto"/>
        <w:right w:val="none" w:sz="0" w:space="0" w:color="auto"/>
      </w:divBdr>
    </w:div>
    <w:div w:id="1833719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organizzazione@cittadiebla.com"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organizzazione@cittadiebla.com" TargetMode="External"/><Relationship Id="rId12" Type="http://schemas.openxmlformats.org/officeDocument/2006/relationships/hyperlink" Target="http://www.facebook.com/ipercorpo"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organizzazione@cittadiebla.com" TargetMode="External"/><Relationship Id="rId11" Type="http://schemas.openxmlformats.org/officeDocument/2006/relationships/hyperlink" Target="http://www.ipercorpo.it/" TargetMode="Externa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yperlink" Target="http://www.ipercorpo.it" TargetMode="External"/><Relationship Id="rId4" Type="http://schemas.openxmlformats.org/officeDocument/2006/relationships/footnotes" Target="footnotes.xml"/><Relationship Id="rId9" Type="http://schemas.openxmlformats.org/officeDocument/2006/relationships/hyperlink" Target="mailto:biglietteria@ipercorpo.i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25</Pages>
  <Words>8395</Words>
  <Characters>47856</Characters>
  <Application>Microsoft Office Word</Application>
  <DocSecurity>0</DocSecurity>
  <Lines>398</Lines>
  <Paragraphs>112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elisa.nicosanti@cittadiebla.com</cp:lastModifiedBy>
  <cp:revision>43</cp:revision>
  <dcterms:created xsi:type="dcterms:W3CDTF">2019-05-18T15:15:00Z</dcterms:created>
  <dcterms:modified xsi:type="dcterms:W3CDTF">2020-09-24T05:54:00Z</dcterms:modified>
</cp:coreProperties>
</file>